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6C" w:rsidRDefault="00A3496C" w:rsidP="00A3496C">
      <w:pPr>
        <w:pStyle w:val="a6"/>
        <w:jc w:val="center"/>
        <w:rPr>
          <w:rFonts w:ascii="Times New Roman" w:hAnsi="Times New Roman" w:cs="Times New Roman"/>
          <w:b/>
          <w:bCs/>
          <w:caps/>
          <w:sz w:val="36"/>
          <w:szCs w:val="36"/>
        </w:rPr>
      </w:pPr>
      <w:r>
        <w:rPr>
          <w:rFonts w:ascii="Times New Roman" w:hAnsi="Times New Roman" w:cs="Times New Roman"/>
          <w:b/>
          <w:bCs/>
          <w:caps/>
          <w:noProof/>
          <w:sz w:val="36"/>
          <w:szCs w:val="36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96C" w:rsidRDefault="00A3496C" w:rsidP="00A3496C">
      <w:pPr>
        <w:pStyle w:val="a6"/>
        <w:jc w:val="center"/>
      </w:pPr>
      <w:r>
        <w:rPr>
          <w:rFonts w:ascii="Times New Roman" w:hAnsi="Times New Roman" w:cs="Times New Roman"/>
          <w:b/>
          <w:bCs/>
          <w:caps/>
          <w:sz w:val="36"/>
          <w:szCs w:val="36"/>
        </w:rPr>
        <w:t>РЕШЕНИЕ</w:t>
      </w:r>
    </w:p>
    <w:p w:rsidR="00A3496C" w:rsidRDefault="00A3496C" w:rsidP="00A3496C">
      <w:pPr>
        <w:pStyle w:val="2"/>
        <w:ind w:left="851" w:firstLine="0"/>
        <w:rPr>
          <w:caps/>
          <w:u w:val="none"/>
        </w:rPr>
      </w:pPr>
      <w:r>
        <w:rPr>
          <w:caps/>
          <w:u w:val="none"/>
        </w:rPr>
        <w:t>Совета КАНЕЛОВСКОГО сельского поселения</w:t>
      </w:r>
    </w:p>
    <w:p w:rsidR="00A3496C" w:rsidRDefault="00A3496C" w:rsidP="00A3496C">
      <w:pPr>
        <w:pStyle w:val="2"/>
        <w:ind w:left="851" w:firstLine="0"/>
      </w:pPr>
      <w:r>
        <w:rPr>
          <w:caps/>
          <w:u w:val="none"/>
        </w:rPr>
        <w:t>Староминского района ТРЕТЬЕГО созыва</w:t>
      </w:r>
    </w:p>
    <w:p w:rsidR="00A3496C" w:rsidRDefault="00A3496C" w:rsidP="00A3496C">
      <w:pPr>
        <w:pStyle w:val="a4"/>
        <w:tabs>
          <w:tab w:val="left" w:pos="708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A3496C" w:rsidRDefault="00A3496C" w:rsidP="00A3496C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от   _________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</w:t>
      </w:r>
      <w:r>
        <w:rPr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____ </w:t>
      </w:r>
    </w:p>
    <w:p w:rsidR="00A3496C" w:rsidRPr="00DC4C79" w:rsidRDefault="00A3496C" w:rsidP="00A3496C">
      <w:pPr>
        <w:pStyle w:val="a4"/>
        <w:tabs>
          <w:tab w:val="left" w:pos="708"/>
        </w:tabs>
        <w:jc w:val="center"/>
        <w:rPr>
          <w:bCs/>
          <w:sz w:val="28"/>
          <w:szCs w:val="28"/>
        </w:rPr>
      </w:pPr>
      <w:r w:rsidRPr="00DC4C79">
        <w:rPr>
          <w:bCs/>
          <w:sz w:val="28"/>
          <w:szCs w:val="28"/>
        </w:rPr>
        <w:t>ст-ца Канеловская</w:t>
      </w:r>
    </w:p>
    <w:p w:rsidR="00A3496C" w:rsidRDefault="00A3496C" w:rsidP="00A3496C">
      <w:pPr>
        <w:rPr>
          <w:bCs/>
          <w:sz w:val="28"/>
          <w:szCs w:val="28"/>
        </w:rPr>
      </w:pPr>
    </w:p>
    <w:p w:rsidR="00A3496C" w:rsidRDefault="00A3496C" w:rsidP="00A3496C">
      <w:pPr>
        <w:jc w:val="center"/>
        <w:rPr>
          <w:bCs/>
          <w:sz w:val="28"/>
          <w:szCs w:val="28"/>
        </w:rPr>
      </w:pPr>
    </w:p>
    <w:p w:rsidR="00A3496C" w:rsidRDefault="00A3496C" w:rsidP="00A3496C">
      <w:pPr>
        <w:jc w:val="center"/>
        <w:rPr>
          <w:bCs/>
          <w:sz w:val="28"/>
          <w:szCs w:val="28"/>
        </w:rPr>
      </w:pPr>
    </w:p>
    <w:p w:rsidR="00A3496C" w:rsidRDefault="00A3496C" w:rsidP="00A3496C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и дополнений  в решение Совета Канеловского сельского поселения </w:t>
      </w:r>
      <w:r w:rsidRPr="00EA3BEB">
        <w:rPr>
          <w:b/>
          <w:bCs/>
          <w:sz w:val="28"/>
          <w:szCs w:val="28"/>
        </w:rPr>
        <w:t>от 06 октября 2016 года № 20.6</w:t>
      </w:r>
      <w:r w:rsidRPr="00366CEB">
        <w:rPr>
          <w:b/>
          <w:bCs/>
          <w:color w:val="FF0000"/>
          <w:sz w:val="28"/>
          <w:szCs w:val="28"/>
        </w:rPr>
        <w:t xml:space="preserve"> </w:t>
      </w:r>
      <w:r w:rsidRPr="008B6D20">
        <w:rPr>
          <w:b/>
          <w:bCs/>
          <w:sz w:val="28"/>
          <w:szCs w:val="28"/>
        </w:rPr>
        <w:t>«Об утверждении Правил благоустройства и санитарного содержания Канеловского сельского поселения Староминского района»</w:t>
      </w:r>
    </w:p>
    <w:p w:rsidR="00A3496C" w:rsidRDefault="00A3496C" w:rsidP="00EC4C78">
      <w:pPr>
        <w:jc w:val="center"/>
        <w:rPr>
          <w:b/>
          <w:sz w:val="28"/>
          <w:szCs w:val="28"/>
        </w:rPr>
      </w:pPr>
    </w:p>
    <w:p w:rsidR="00A3496C" w:rsidRDefault="00A3496C" w:rsidP="00EC4C78">
      <w:pPr>
        <w:jc w:val="center"/>
        <w:rPr>
          <w:b/>
          <w:sz w:val="28"/>
          <w:szCs w:val="28"/>
        </w:rPr>
      </w:pPr>
    </w:p>
    <w:p w:rsidR="00A3496C" w:rsidRDefault="00A3496C" w:rsidP="00EC4C78">
      <w:pPr>
        <w:jc w:val="center"/>
        <w:rPr>
          <w:b/>
          <w:sz w:val="28"/>
          <w:szCs w:val="28"/>
        </w:rPr>
      </w:pPr>
    </w:p>
    <w:p w:rsidR="00A3496C" w:rsidRPr="005D7B79" w:rsidRDefault="00A3496C" w:rsidP="00EC4C78">
      <w:pPr>
        <w:ind w:firstLine="709"/>
        <w:jc w:val="both"/>
        <w:rPr>
          <w:color w:val="000000"/>
          <w:spacing w:val="6"/>
          <w:sz w:val="28"/>
          <w:szCs w:val="28"/>
        </w:rPr>
      </w:pPr>
      <w:proofErr w:type="gramStart"/>
      <w:r>
        <w:rPr>
          <w:color w:val="000000"/>
          <w:spacing w:val="6"/>
          <w:sz w:val="28"/>
          <w:szCs w:val="28"/>
        </w:rPr>
        <w:t>В</w:t>
      </w:r>
      <w:r w:rsidRPr="005D7B79">
        <w:rPr>
          <w:color w:val="000000"/>
          <w:spacing w:val="6"/>
          <w:sz w:val="28"/>
          <w:szCs w:val="28"/>
        </w:rPr>
        <w:t xml:space="preserve"> связи с приведением в соответствие с действующим законодательством решение  Совета Канеловского сельского поселения  Староминского района </w:t>
      </w:r>
      <w:r w:rsidRPr="005D7B79">
        <w:rPr>
          <w:bCs/>
          <w:color w:val="000000"/>
          <w:spacing w:val="6"/>
          <w:sz w:val="28"/>
          <w:szCs w:val="28"/>
        </w:rPr>
        <w:t xml:space="preserve">от </w:t>
      </w:r>
      <w:r w:rsidRPr="00EA3BEB">
        <w:rPr>
          <w:bCs/>
          <w:spacing w:val="6"/>
          <w:sz w:val="28"/>
          <w:szCs w:val="28"/>
        </w:rPr>
        <w:t>06 октября 2016 года № 20.6</w:t>
      </w:r>
      <w:r w:rsidRPr="005D7B79">
        <w:rPr>
          <w:bCs/>
          <w:color w:val="000000"/>
          <w:spacing w:val="6"/>
          <w:sz w:val="28"/>
          <w:szCs w:val="28"/>
        </w:rPr>
        <w:t xml:space="preserve"> «Об утверждении Правил благоустройства и санитарного содержания Канеловского сельского поселения Староминского района»</w:t>
      </w:r>
      <w:r>
        <w:rPr>
          <w:color w:val="000000"/>
          <w:spacing w:val="6"/>
          <w:sz w:val="28"/>
          <w:szCs w:val="28"/>
        </w:rPr>
        <w:t>, с</w:t>
      </w:r>
      <w:r>
        <w:rPr>
          <w:sz w:val="28"/>
          <w:szCs w:val="28"/>
        </w:rPr>
        <w:t xml:space="preserve"> целью обеспечения  благоустройства и поддержания надлежащего санитарного состояния территории  Канеловского сельского  поселение Староминского района,  в соответствии с Федеральным законом от 6 октября 2003 года № 131-ФЗ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Федерации,  Федеральным законом от 10 января 2002 года № 7-ФЗ «Об охране окружающей среды», Федеральным законом от 30 марта  1999 года № 52-ФЗ «О </w:t>
      </w:r>
      <w:proofErr w:type="spellStart"/>
      <w:r>
        <w:rPr>
          <w:sz w:val="28"/>
          <w:szCs w:val="28"/>
        </w:rPr>
        <w:t>санитарно-эпидемилогическом</w:t>
      </w:r>
      <w:proofErr w:type="spellEnd"/>
      <w:r>
        <w:rPr>
          <w:sz w:val="28"/>
          <w:szCs w:val="28"/>
        </w:rPr>
        <w:t xml:space="preserve"> благополучии населения», Закон Краснодарского края  от 23 июля 2003 года № 608-КЗ «Об административных правонарушениях»</w:t>
      </w:r>
      <w:r w:rsidR="007E5695" w:rsidRPr="007E5695">
        <w:rPr>
          <w:color w:val="000000"/>
          <w:sz w:val="28"/>
          <w:szCs w:val="28"/>
        </w:rPr>
        <w:t xml:space="preserve"> </w:t>
      </w:r>
      <w:r w:rsidR="007E5695">
        <w:rPr>
          <w:color w:val="000000"/>
          <w:sz w:val="28"/>
          <w:szCs w:val="28"/>
        </w:rPr>
        <w:t>Законом Краснодарского края от 5 ноября 2002 № 532-КЗ «Об основах регулирования земельных отношений»,</w:t>
      </w:r>
      <w:r w:rsidR="007E5695" w:rsidRPr="004453F4">
        <w:rPr>
          <w:sz w:val="28"/>
          <w:szCs w:val="28"/>
        </w:rPr>
        <w:t xml:space="preserve"> </w:t>
      </w:r>
      <w:r w:rsidR="007E5695">
        <w:rPr>
          <w:sz w:val="28"/>
          <w:szCs w:val="28"/>
        </w:rPr>
        <w:t>Санитарными Правилами</w:t>
      </w:r>
      <w:proofErr w:type="gramEnd"/>
      <w:r w:rsidR="007E5695">
        <w:rPr>
          <w:sz w:val="28"/>
          <w:szCs w:val="28"/>
        </w:rPr>
        <w:t xml:space="preserve"> 82.13330.2016 «Благоустройство территорий. Актуализированная редакция </w:t>
      </w:r>
      <w:proofErr w:type="spellStart"/>
      <w:r w:rsidR="007E5695">
        <w:rPr>
          <w:sz w:val="28"/>
          <w:szCs w:val="28"/>
        </w:rPr>
        <w:t>СНиП</w:t>
      </w:r>
      <w:proofErr w:type="spellEnd"/>
      <w:r w:rsidR="007E5695">
        <w:rPr>
          <w:sz w:val="28"/>
          <w:szCs w:val="28"/>
        </w:rPr>
        <w:t xml:space="preserve"> </w:t>
      </w:r>
      <w:r w:rsidR="007E5695">
        <w:rPr>
          <w:sz w:val="28"/>
          <w:szCs w:val="28"/>
          <w:lang w:val="en-US"/>
        </w:rPr>
        <w:t>III</w:t>
      </w:r>
      <w:r w:rsidR="007E5695">
        <w:rPr>
          <w:sz w:val="28"/>
          <w:szCs w:val="28"/>
        </w:rPr>
        <w:t>-10-75 (дата введения 17 июня 2017 года)</w:t>
      </w:r>
      <w:r w:rsidR="007E5695" w:rsidRPr="00FF5599">
        <w:rPr>
          <w:sz w:val="28"/>
          <w:szCs w:val="28"/>
        </w:rPr>
        <w:t>»</w:t>
      </w:r>
      <w:r w:rsidR="007E5695">
        <w:rPr>
          <w:sz w:val="28"/>
          <w:szCs w:val="28"/>
        </w:rPr>
        <w:t>,</w:t>
      </w:r>
      <w:r w:rsidR="007E5695" w:rsidRPr="004453F4">
        <w:rPr>
          <w:sz w:val="28"/>
          <w:szCs w:val="28"/>
        </w:rPr>
        <w:t xml:space="preserve"> </w:t>
      </w:r>
      <w:r w:rsidR="007E5695">
        <w:rPr>
          <w:sz w:val="28"/>
          <w:szCs w:val="28"/>
        </w:rPr>
        <w:t>Приказом</w:t>
      </w:r>
      <w:r w:rsidR="007E5695" w:rsidRPr="00487AA3">
        <w:rPr>
          <w:sz w:val="28"/>
          <w:szCs w:val="28"/>
        </w:rPr>
        <w:t xml:space="preserve"> Министерства регионального развития Российской Федерации от 28.12.2010</w:t>
      </w:r>
      <w:r w:rsidR="007E5695">
        <w:rPr>
          <w:sz w:val="28"/>
          <w:szCs w:val="28"/>
        </w:rPr>
        <w:t>№ 820 «Об утверждении свода правил «</w:t>
      </w:r>
      <w:proofErr w:type="spellStart"/>
      <w:r w:rsidR="007E5695">
        <w:rPr>
          <w:sz w:val="28"/>
          <w:szCs w:val="28"/>
        </w:rPr>
        <w:t>СНиП</w:t>
      </w:r>
      <w:proofErr w:type="spellEnd"/>
      <w:r w:rsidR="007E5695">
        <w:rPr>
          <w:sz w:val="28"/>
          <w:szCs w:val="28"/>
        </w:rPr>
        <w:t xml:space="preserve"> 2.07.01-89* «</w:t>
      </w:r>
      <w:r w:rsidR="007E5695" w:rsidRPr="00487AA3">
        <w:rPr>
          <w:sz w:val="28"/>
          <w:szCs w:val="28"/>
        </w:rPr>
        <w:t>Градостроительство. Планировка и застройка</w:t>
      </w:r>
      <w:r w:rsidR="007E5695">
        <w:rPr>
          <w:sz w:val="28"/>
          <w:szCs w:val="28"/>
        </w:rPr>
        <w:t xml:space="preserve"> городских и сельских поселений</w:t>
      </w:r>
      <w:r>
        <w:rPr>
          <w:sz w:val="28"/>
          <w:szCs w:val="28"/>
        </w:rPr>
        <w:t xml:space="preserve">,  руководствуясь статьей 26 Устава Канеловского сельского поселения Староминского района, Совет Канеловского сельского поселения Староминского района,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A3496C" w:rsidRDefault="00A3496C" w:rsidP="00EC4C7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45010B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в Правила благоустройства  и санитарного содержания Канеловского сельского поселения Староминского района, утвержденные решением Совета Канеловского сельского поселения Староминского района </w:t>
      </w:r>
      <w:r w:rsidRPr="00EA3BEB">
        <w:rPr>
          <w:bCs/>
          <w:sz w:val="28"/>
          <w:szCs w:val="28"/>
        </w:rPr>
        <w:t xml:space="preserve">от 06 октября 2016 </w:t>
      </w:r>
      <w:r w:rsidRPr="00EA3BEB">
        <w:rPr>
          <w:bCs/>
          <w:sz w:val="28"/>
          <w:szCs w:val="28"/>
        </w:rPr>
        <w:lastRenderedPageBreak/>
        <w:t xml:space="preserve">года № 20.6 </w:t>
      </w:r>
      <w:r w:rsidRPr="008B6D20">
        <w:rPr>
          <w:bCs/>
          <w:sz w:val="28"/>
          <w:szCs w:val="28"/>
        </w:rPr>
        <w:t>«Об утверждении Правил благоустройства и санитарного содержания Канеловского сельского поселения Староминского района</w:t>
      </w:r>
      <w:r w:rsidRPr="008B6D20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следующим образом:</w:t>
      </w:r>
    </w:p>
    <w:p w:rsidR="00A3496C" w:rsidRDefault="00007874" w:rsidP="00EC4C7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9.4 пункта 9 дополнить абзацем следующего содержания:</w:t>
      </w:r>
    </w:p>
    <w:p w:rsidR="00007874" w:rsidRDefault="00007874" w:rsidP="00EC4C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Цветовое решение отделки фасадов зданий, строений и сооружений должно соответствовать каталогу цветов по </w:t>
      </w:r>
      <w:r>
        <w:rPr>
          <w:sz w:val="28"/>
          <w:szCs w:val="28"/>
          <w:lang w:val="en-US"/>
        </w:rPr>
        <w:t>RAL</w:t>
      </w:r>
      <w:r w:rsidRPr="0000787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CLASSIC</w:t>
      </w:r>
      <w:r>
        <w:rPr>
          <w:sz w:val="28"/>
          <w:szCs w:val="28"/>
        </w:rPr>
        <w:t xml:space="preserve"> и качеству кровельных материалов.</w:t>
      </w:r>
    </w:p>
    <w:p w:rsidR="00007874" w:rsidRDefault="00007874" w:rsidP="00EC4C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пункт 10 дополнить подпунктом 10.9 следующего содержания:</w:t>
      </w:r>
    </w:p>
    <w:p w:rsidR="00CF0FB5" w:rsidRPr="00CF0FB5" w:rsidRDefault="00007874" w:rsidP="00EC4C78">
      <w:pPr>
        <w:pStyle w:val="a0"/>
        <w:widowControl w:val="0"/>
        <w:numPr>
          <w:ilvl w:val="0"/>
          <w:numId w:val="3"/>
        </w:numPr>
        <w:tabs>
          <w:tab w:val="clear" w:pos="432"/>
          <w:tab w:val="left" w:pos="910"/>
        </w:tabs>
        <w:suppressAutoHyphens w:val="0"/>
        <w:spacing w:after="0" w:line="288" w:lineRule="exact"/>
        <w:ind w:left="60" w:right="40" w:firstLine="640"/>
        <w:jc w:val="both"/>
        <w:rPr>
          <w:sz w:val="28"/>
          <w:szCs w:val="28"/>
        </w:rPr>
      </w:pPr>
      <w:r w:rsidRPr="00CF0FB5">
        <w:rPr>
          <w:sz w:val="28"/>
          <w:szCs w:val="28"/>
        </w:rPr>
        <w:t>-</w:t>
      </w:r>
      <w:r w:rsidR="00CF0FB5" w:rsidRPr="00CF0FB5">
        <w:rPr>
          <w:rStyle w:val="11"/>
          <w:color w:val="000000"/>
          <w:sz w:val="28"/>
          <w:szCs w:val="28"/>
        </w:rPr>
        <w:t xml:space="preserve"> тип вывесок, их масштаб должен быть единым для всего здания (</w:t>
      </w:r>
      <w:r w:rsidR="00CF0FB5">
        <w:rPr>
          <w:rStyle w:val="11"/>
          <w:color w:val="000000"/>
          <w:sz w:val="28"/>
          <w:szCs w:val="28"/>
        </w:rPr>
        <w:t>с</w:t>
      </w:r>
      <w:r w:rsidR="00CF0FB5" w:rsidRPr="00CF0FB5">
        <w:rPr>
          <w:rStyle w:val="11"/>
          <w:color w:val="000000"/>
          <w:sz w:val="28"/>
          <w:szCs w:val="28"/>
        </w:rPr>
        <w:t xml:space="preserve"> подложкой, без подложки), цветовое и стилевое решение должно быть подобрано в соответствии с архитектурным обликом здания;</w:t>
      </w:r>
    </w:p>
    <w:p w:rsidR="005E33EA" w:rsidRPr="005E33EA" w:rsidRDefault="005E33EA" w:rsidP="00EC4C78">
      <w:pPr>
        <w:pStyle w:val="a0"/>
        <w:widowControl w:val="0"/>
        <w:numPr>
          <w:ilvl w:val="0"/>
          <w:numId w:val="3"/>
        </w:numPr>
        <w:tabs>
          <w:tab w:val="clear" w:pos="432"/>
          <w:tab w:val="left" w:pos="914"/>
        </w:tabs>
        <w:suppressAutoHyphens w:val="0"/>
        <w:spacing w:after="0" w:line="288" w:lineRule="exact"/>
        <w:ind w:left="60" w:right="40" w:firstLine="640"/>
        <w:jc w:val="both"/>
        <w:rPr>
          <w:sz w:val="28"/>
          <w:szCs w:val="28"/>
        </w:rPr>
      </w:pPr>
      <w:r w:rsidRPr="005E33EA">
        <w:rPr>
          <w:rStyle w:val="11"/>
          <w:color w:val="000000"/>
          <w:sz w:val="28"/>
          <w:szCs w:val="28"/>
        </w:rPr>
        <w:t xml:space="preserve">- недопустимы перекрывание частей фасада здания </w:t>
      </w:r>
      <w:proofErr w:type="spellStart"/>
      <w:r w:rsidRPr="005E33EA">
        <w:rPr>
          <w:rStyle w:val="11"/>
          <w:color w:val="000000"/>
          <w:sz w:val="28"/>
          <w:szCs w:val="28"/>
        </w:rPr>
        <w:t>фальшфасадами</w:t>
      </w:r>
      <w:proofErr w:type="spellEnd"/>
      <w:r w:rsidRPr="005E33EA">
        <w:rPr>
          <w:rStyle w:val="11"/>
          <w:color w:val="000000"/>
          <w:sz w:val="28"/>
          <w:szCs w:val="28"/>
        </w:rPr>
        <w:t xml:space="preserve"> и декоративными панелями, уменьш</w:t>
      </w:r>
      <w:r w:rsidR="00E220E8">
        <w:rPr>
          <w:rStyle w:val="11"/>
          <w:color w:val="000000"/>
          <w:sz w:val="28"/>
          <w:szCs w:val="28"/>
        </w:rPr>
        <w:t xml:space="preserve">ение площади оконных и дверных </w:t>
      </w:r>
      <w:r w:rsidRPr="005E33EA">
        <w:rPr>
          <w:rStyle w:val="11"/>
          <w:color w:val="000000"/>
          <w:sz w:val="28"/>
          <w:szCs w:val="28"/>
        </w:rPr>
        <w:t xml:space="preserve">проемов. Указанные приемы </w:t>
      </w:r>
      <w:proofErr w:type="gramStart"/>
      <w:r w:rsidRPr="005E33EA">
        <w:rPr>
          <w:rStyle w:val="11"/>
          <w:color w:val="000000"/>
          <w:sz w:val="28"/>
          <w:szCs w:val="28"/>
        </w:rPr>
        <w:t>могут</w:t>
      </w:r>
      <w:proofErr w:type="gramEnd"/>
      <w:r w:rsidRPr="005E33EA">
        <w:rPr>
          <w:rStyle w:val="11"/>
          <w:color w:val="000000"/>
          <w:sz w:val="28"/>
          <w:szCs w:val="28"/>
        </w:rPr>
        <w:t xml:space="preserve"> применены для здания в целом, а не частично</w:t>
      </w:r>
      <w:r w:rsidR="00E220E8">
        <w:rPr>
          <w:rStyle w:val="11"/>
          <w:color w:val="000000"/>
          <w:sz w:val="28"/>
          <w:szCs w:val="28"/>
        </w:rPr>
        <w:t>;</w:t>
      </w:r>
    </w:p>
    <w:p w:rsidR="0017797A" w:rsidRPr="0017797A" w:rsidRDefault="00773AC5" w:rsidP="00EC4C78">
      <w:pPr>
        <w:pStyle w:val="a0"/>
        <w:widowControl w:val="0"/>
        <w:numPr>
          <w:ilvl w:val="0"/>
          <w:numId w:val="3"/>
        </w:numPr>
        <w:tabs>
          <w:tab w:val="clear" w:pos="432"/>
          <w:tab w:val="left" w:pos="876"/>
        </w:tabs>
        <w:suppressAutoHyphens w:val="0"/>
        <w:spacing w:after="0" w:line="288" w:lineRule="exact"/>
        <w:ind w:left="60" w:right="40" w:firstLine="640"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- вывески, рекламные</w:t>
      </w:r>
      <w:r w:rsidR="0017797A" w:rsidRPr="0017797A">
        <w:rPr>
          <w:rStyle w:val="11"/>
          <w:color w:val="000000"/>
          <w:sz w:val="28"/>
          <w:szCs w:val="28"/>
        </w:rPr>
        <w:t xml:space="preserve"> конструкции и логотипы не должны перекрывать архитектурные детали </w:t>
      </w:r>
      <w:r>
        <w:rPr>
          <w:rStyle w:val="11"/>
          <w:color w:val="000000"/>
          <w:sz w:val="28"/>
          <w:szCs w:val="28"/>
        </w:rPr>
        <w:t>здания</w:t>
      </w:r>
      <w:r w:rsidR="0017797A" w:rsidRPr="0017797A">
        <w:rPr>
          <w:rStyle w:val="11"/>
          <w:color w:val="000000"/>
          <w:sz w:val="28"/>
          <w:szCs w:val="28"/>
        </w:rPr>
        <w:t>, должны быть оптически выровнены и расположены в одну л</w:t>
      </w:r>
      <w:r>
        <w:rPr>
          <w:rStyle w:val="11"/>
          <w:color w:val="000000"/>
          <w:sz w:val="28"/>
          <w:szCs w:val="28"/>
        </w:rPr>
        <w:t>и</w:t>
      </w:r>
      <w:r w:rsidR="0017797A" w:rsidRPr="0017797A">
        <w:rPr>
          <w:rStyle w:val="11"/>
          <w:color w:val="000000"/>
          <w:sz w:val="28"/>
          <w:szCs w:val="28"/>
        </w:rPr>
        <w:t>ни</w:t>
      </w:r>
      <w:r>
        <w:rPr>
          <w:rStyle w:val="11"/>
          <w:color w:val="000000"/>
          <w:sz w:val="28"/>
          <w:szCs w:val="28"/>
        </w:rPr>
        <w:t>ю</w:t>
      </w:r>
      <w:r w:rsidR="0017797A" w:rsidRPr="0017797A">
        <w:rPr>
          <w:rStyle w:val="11"/>
          <w:color w:val="000000"/>
          <w:sz w:val="28"/>
          <w:szCs w:val="28"/>
        </w:rPr>
        <w:t xml:space="preserve"> относительно архитектурных элементов фасада;</w:t>
      </w:r>
    </w:p>
    <w:p w:rsidR="0017797A" w:rsidRPr="00773AC5" w:rsidRDefault="00773AC5" w:rsidP="00EC4C78">
      <w:pPr>
        <w:pStyle w:val="a0"/>
        <w:widowControl w:val="0"/>
        <w:numPr>
          <w:ilvl w:val="0"/>
          <w:numId w:val="3"/>
        </w:numPr>
        <w:tabs>
          <w:tab w:val="clear" w:pos="432"/>
          <w:tab w:val="left" w:pos="890"/>
        </w:tabs>
        <w:suppressAutoHyphens w:val="0"/>
        <w:spacing w:after="0" w:line="288" w:lineRule="exact"/>
        <w:ind w:left="60" w:right="40" w:firstLine="640"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- </w:t>
      </w:r>
      <w:r w:rsidR="0017797A" w:rsidRPr="00773AC5">
        <w:rPr>
          <w:rStyle w:val="11"/>
          <w:color w:val="000000"/>
          <w:sz w:val="28"/>
          <w:szCs w:val="28"/>
        </w:rPr>
        <w:t xml:space="preserve">при отсутствии основных входных групп на боковых фасадах здания вывески должны быть размещены только на главном фасаде из расчета одна </w:t>
      </w:r>
      <w:r w:rsidR="0017797A" w:rsidRPr="00773AC5">
        <w:rPr>
          <w:rStyle w:val="100"/>
          <w:b w:val="0"/>
          <w:color w:val="000000"/>
          <w:sz w:val="28"/>
          <w:szCs w:val="28"/>
        </w:rPr>
        <w:t>вывеска для каждого субъекта деятельности;</w:t>
      </w:r>
    </w:p>
    <w:p w:rsidR="0017797A" w:rsidRPr="00773AC5" w:rsidRDefault="00773AC5" w:rsidP="00EC4C78">
      <w:pPr>
        <w:pStyle w:val="a0"/>
        <w:widowControl w:val="0"/>
        <w:numPr>
          <w:ilvl w:val="0"/>
          <w:numId w:val="3"/>
        </w:numPr>
        <w:tabs>
          <w:tab w:val="clear" w:pos="432"/>
          <w:tab w:val="left" w:pos="876"/>
        </w:tabs>
        <w:suppressAutoHyphens w:val="0"/>
        <w:spacing w:after="0" w:line="288" w:lineRule="exact"/>
        <w:ind w:left="60" w:right="40" w:firstLine="640"/>
        <w:jc w:val="both"/>
        <w:rPr>
          <w:sz w:val="28"/>
          <w:szCs w:val="28"/>
        </w:rPr>
      </w:pPr>
      <w:r>
        <w:rPr>
          <w:rStyle w:val="100"/>
          <w:b w:val="0"/>
          <w:color w:val="000000"/>
          <w:sz w:val="28"/>
          <w:szCs w:val="28"/>
        </w:rPr>
        <w:t xml:space="preserve">- </w:t>
      </w:r>
      <w:r w:rsidR="0017797A" w:rsidRPr="00773AC5">
        <w:rPr>
          <w:rStyle w:val="100"/>
          <w:b w:val="0"/>
          <w:color w:val="000000"/>
          <w:sz w:val="28"/>
          <w:szCs w:val="28"/>
        </w:rPr>
        <w:t xml:space="preserve">недопустимо закрывать баннерами и оклеивать поверхности оконных и </w:t>
      </w:r>
      <w:r w:rsidR="0017797A" w:rsidRPr="00773AC5">
        <w:rPr>
          <w:rStyle w:val="11"/>
          <w:color w:val="000000"/>
          <w:sz w:val="28"/>
          <w:szCs w:val="28"/>
        </w:rPr>
        <w:t>дверных проемов с целью размещения рекламы и информации (изображения, текст)</w:t>
      </w:r>
      <w:r w:rsidR="00EC4C78">
        <w:rPr>
          <w:rStyle w:val="11"/>
          <w:color w:val="000000"/>
          <w:sz w:val="28"/>
          <w:szCs w:val="28"/>
        </w:rPr>
        <w:t>;</w:t>
      </w:r>
    </w:p>
    <w:p w:rsidR="0017797A" w:rsidRPr="0017797A" w:rsidRDefault="00773AC5" w:rsidP="00EC4C78">
      <w:pPr>
        <w:pStyle w:val="a0"/>
        <w:widowControl w:val="0"/>
        <w:numPr>
          <w:ilvl w:val="0"/>
          <w:numId w:val="3"/>
        </w:numPr>
        <w:tabs>
          <w:tab w:val="clear" w:pos="432"/>
          <w:tab w:val="left" w:pos="876"/>
        </w:tabs>
        <w:suppressAutoHyphens w:val="0"/>
        <w:spacing w:after="0" w:line="288" w:lineRule="exact"/>
        <w:ind w:left="60" w:right="40" w:firstLine="640"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- </w:t>
      </w:r>
      <w:r w:rsidR="0017797A" w:rsidRPr="0017797A">
        <w:rPr>
          <w:rStyle w:val="11"/>
          <w:color w:val="000000"/>
          <w:sz w:val="28"/>
          <w:szCs w:val="28"/>
        </w:rPr>
        <w:t>на фасаде торгового центра должна быть выделена общая поверхность для перечисления всех магазинов, выполненная в соразмерном масштабе и едином стилевом решении</w:t>
      </w:r>
      <w:r>
        <w:rPr>
          <w:rStyle w:val="11"/>
          <w:color w:val="000000"/>
          <w:sz w:val="28"/>
          <w:szCs w:val="28"/>
        </w:rPr>
        <w:t>;</w:t>
      </w:r>
    </w:p>
    <w:p w:rsidR="0017797A" w:rsidRPr="0017797A" w:rsidRDefault="00773AC5" w:rsidP="00EC4C78">
      <w:pPr>
        <w:pStyle w:val="a0"/>
        <w:widowControl w:val="0"/>
        <w:numPr>
          <w:ilvl w:val="0"/>
          <w:numId w:val="3"/>
        </w:numPr>
        <w:tabs>
          <w:tab w:val="clear" w:pos="432"/>
          <w:tab w:val="left" w:pos="1044"/>
        </w:tabs>
        <w:suppressAutoHyphens w:val="0"/>
        <w:spacing w:after="0" w:line="288" w:lineRule="exact"/>
        <w:ind w:left="60" w:right="40" w:firstLine="640"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- </w:t>
      </w:r>
      <w:r w:rsidR="0017797A" w:rsidRPr="0017797A">
        <w:rPr>
          <w:rStyle w:val="11"/>
          <w:color w:val="000000"/>
          <w:sz w:val="28"/>
          <w:szCs w:val="28"/>
        </w:rPr>
        <w:t>на вывесках недопустимо размещение рекламной контактной информации;</w:t>
      </w:r>
    </w:p>
    <w:p w:rsidR="0017797A" w:rsidRPr="0017797A" w:rsidRDefault="00773AC5" w:rsidP="00EC4C78">
      <w:pPr>
        <w:pStyle w:val="a0"/>
        <w:widowControl w:val="0"/>
        <w:numPr>
          <w:ilvl w:val="0"/>
          <w:numId w:val="3"/>
        </w:numPr>
        <w:tabs>
          <w:tab w:val="clear" w:pos="432"/>
          <w:tab w:val="left" w:pos="906"/>
        </w:tabs>
        <w:suppressAutoHyphens w:val="0"/>
        <w:spacing w:after="0" w:line="288" w:lineRule="exact"/>
        <w:ind w:left="60" w:firstLine="640"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-</w:t>
      </w:r>
      <w:r w:rsidR="0017797A" w:rsidRPr="0017797A">
        <w:rPr>
          <w:rStyle w:val="11"/>
          <w:color w:val="000000"/>
          <w:sz w:val="28"/>
          <w:szCs w:val="28"/>
        </w:rPr>
        <w:t>вывески не долж</w:t>
      </w:r>
      <w:r>
        <w:rPr>
          <w:rStyle w:val="11"/>
          <w:color w:val="000000"/>
          <w:sz w:val="28"/>
          <w:szCs w:val="28"/>
        </w:rPr>
        <w:t>ны</w:t>
      </w:r>
      <w:r w:rsidR="0017797A" w:rsidRPr="0017797A">
        <w:rPr>
          <w:rStyle w:val="11"/>
          <w:color w:val="000000"/>
          <w:sz w:val="28"/>
          <w:szCs w:val="28"/>
        </w:rPr>
        <w:t xml:space="preserve"> быть напечатаны на баннерной ткани;</w:t>
      </w:r>
    </w:p>
    <w:p w:rsidR="0017797A" w:rsidRPr="0017797A" w:rsidRDefault="00773AC5" w:rsidP="00EC4C78">
      <w:pPr>
        <w:pStyle w:val="a0"/>
        <w:spacing w:after="0"/>
        <w:ind w:left="60" w:right="40" w:firstLine="640"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- </w:t>
      </w:r>
      <w:r w:rsidR="0017797A" w:rsidRPr="0017797A">
        <w:rPr>
          <w:rStyle w:val="11"/>
          <w:color w:val="000000"/>
          <w:sz w:val="28"/>
          <w:szCs w:val="28"/>
        </w:rPr>
        <w:t>не допускается размещение</w:t>
      </w:r>
      <w:r>
        <w:rPr>
          <w:rStyle w:val="11"/>
          <w:color w:val="000000"/>
          <w:sz w:val="28"/>
          <w:szCs w:val="28"/>
        </w:rPr>
        <w:t xml:space="preserve"> </w:t>
      </w:r>
      <w:r w:rsidR="0017797A" w:rsidRPr="0017797A">
        <w:rPr>
          <w:rStyle w:val="11"/>
          <w:color w:val="000000"/>
          <w:sz w:val="28"/>
          <w:szCs w:val="28"/>
        </w:rPr>
        <w:t xml:space="preserve"> на тротуарах, пешеходных дорожках, парковках автотранспорта</w:t>
      </w:r>
      <w:r>
        <w:rPr>
          <w:rStyle w:val="11"/>
          <w:color w:val="000000"/>
          <w:sz w:val="28"/>
          <w:szCs w:val="28"/>
        </w:rPr>
        <w:t xml:space="preserve"> </w:t>
      </w:r>
      <w:r w:rsidR="0017797A" w:rsidRPr="0017797A">
        <w:rPr>
          <w:rStyle w:val="11"/>
          <w:color w:val="000000"/>
          <w:sz w:val="28"/>
          <w:szCs w:val="28"/>
        </w:rPr>
        <w:t xml:space="preserve"> иных территориях общего пользования, а также на конструктивных элементах входных групп, выносных конструкций (в том числе </w:t>
      </w:r>
      <w:proofErr w:type="spellStart"/>
      <w:r w:rsidR="0017797A" w:rsidRPr="0017797A">
        <w:rPr>
          <w:rStyle w:val="11"/>
          <w:color w:val="000000"/>
          <w:sz w:val="28"/>
          <w:szCs w:val="28"/>
        </w:rPr>
        <w:t>штенд</w:t>
      </w:r>
      <w:r>
        <w:rPr>
          <w:rStyle w:val="11"/>
          <w:color w:val="000000"/>
          <w:sz w:val="28"/>
          <w:szCs w:val="28"/>
        </w:rPr>
        <w:t>о</w:t>
      </w:r>
      <w:r w:rsidR="0017797A" w:rsidRPr="0017797A">
        <w:rPr>
          <w:rStyle w:val="11"/>
          <w:color w:val="000000"/>
          <w:sz w:val="28"/>
          <w:szCs w:val="28"/>
        </w:rPr>
        <w:t>ров</w:t>
      </w:r>
      <w:proofErr w:type="spellEnd"/>
      <w:r w:rsidR="0017797A" w:rsidRPr="0017797A">
        <w:rPr>
          <w:rStyle w:val="11"/>
          <w:color w:val="000000"/>
          <w:sz w:val="28"/>
          <w:szCs w:val="28"/>
        </w:rPr>
        <w:t>), содержащих рекламную и иную информацию или указывающих на местонахождение объекта;</w:t>
      </w:r>
    </w:p>
    <w:p w:rsidR="0017797A" w:rsidRPr="0017797A" w:rsidRDefault="00EA3BEB" w:rsidP="00EA3BEB">
      <w:pPr>
        <w:pStyle w:val="a0"/>
        <w:spacing w:after="0"/>
        <w:ind w:left="60" w:right="40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          </w:t>
      </w:r>
      <w:r w:rsidR="00773AC5">
        <w:rPr>
          <w:rStyle w:val="11"/>
          <w:color w:val="000000"/>
          <w:sz w:val="28"/>
          <w:szCs w:val="28"/>
        </w:rPr>
        <w:t xml:space="preserve">- </w:t>
      </w:r>
      <w:r w:rsidR="0017797A" w:rsidRPr="0017797A">
        <w:rPr>
          <w:rStyle w:val="11"/>
          <w:color w:val="000000"/>
          <w:sz w:val="28"/>
          <w:szCs w:val="28"/>
        </w:rPr>
        <w:t>не допускается размещение рекламных конструкций, баннеров на фасадах жилых домов;</w:t>
      </w:r>
    </w:p>
    <w:p w:rsidR="0017797A" w:rsidRPr="0017797A" w:rsidRDefault="00EA3BEB" w:rsidP="00EC4C78">
      <w:pPr>
        <w:pStyle w:val="a0"/>
        <w:widowControl w:val="0"/>
        <w:numPr>
          <w:ilvl w:val="0"/>
          <w:numId w:val="3"/>
        </w:numPr>
        <w:tabs>
          <w:tab w:val="clear" w:pos="432"/>
          <w:tab w:val="left" w:pos="854"/>
        </w:tabs>
        <w:suppressAutoHyphens w:val="0"/>
        <w:spacing w:after="0" w:line="288" w:lineRule="exact"/>
        <w:ind w:left="60" w:firstLine="640"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-</w:t>
      </w:r>
      <w:r w:rsidR="0017797A" w:rsidRPr="0017797A">
        <w:rPr>
          <w:rStyle w:val="11"/>
          <w:color w:val="000000"/>
          <w:sz w:val="28"/>
          <w:szCs w:val="28"/>
        </w:rPr>
        <w:t>не допуск</w:t>
      </w:r>
      <w:r w:rsidR="00773AC5">
        <w:rPr>
          <w:rStyle w:val="11"/>
          <w:color w:val="000000"/>
          <w:sz w:val="28"/>
          <w:szCs w:val="28"/>
        </w:rPr>
        <w:t>ается разм</w:t>
      </w:r>
      <w:r w:rsidR="0017797A" w:rsidRPr="0017797A">
        <w:rPr>
          <w:rStyle w:val="11"/>
          <w:color w:val="000000"/>
          <w:sz w:val="28"/>
          <w:szCs w:val="28"/>
        </w:rPr>
        <w:t>е</w:t>
      </w:r>
      <w:r w:rsidR="00773AC5">
        <w:rPr>
          <w:rStyle w:val="11"/>
          <w:color w:val="000000"/>
          <w:sz w:val="28"/>
          <w:szCs w:val="28"/>
        </w:rPr>
        <w:t>ще</w:t>
      </w:r>
      <w:r w:rsidR="0017797A" w:rsidRPr="0017797A">
        <w:rPr>
          <w:rStyle w:val="11"/>
          <w:color w:val="000000"/>
          <w:sz w:val="28"/>
          <w:szCs w:val="28"/>
        </w:rPr>
        <w:t>ние надписей на тротуарах;</w:t>
      </w:r>
    </w:p>
    <w:p w:rsidR="0017797A" w:rsidRPr="0017797A" w:rsidRDefault="00EA3BEB" w:rsidP="00EC4C78">
      <w:pPr>
        <w:pStyle w:val="a0"/>
        <w:widowControl w:val="0"/>
        <w:numPr>
          <w:ilvl w:val="0"/>
          <w:numId w:val="3"/>
        </w:numPr>
        <w:tabs>
          <w:tab w:val="clear" w:pos="432"/>
          <w:tab w:val="left" w:pos="857"/>
        </w:tabs>
        <w:suppressAutoHyphens w:val="0"/>
        <w:spacing w:after="0" w:line="288" w:lineRule="exact"/>
        <w:ind w:left="60" w:right="40" w:firstLine="640"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- </w:t>
      </w:r>
      <w:r w:rsidR="0017797A" w:rsidRPr="0017797A">
        <w:rPr>
          <w:rStyle w:val="11"/>
          <w:color w:val="000000"/>
          <w:sz w:val="28"/>
          <w:szCs w:val="28"/>
        </w:rPr>
        <w:t xml:space="preserve">фасад, вывеска, </w:t>
      </w:r>
      <w:r w:rsidR="00773AC5">
        <w:rPr>
          <w:rStyle w:val="11"/>
          <w:color w:val="000000"/>
          <w:sz w:val="28"/>
          <w:szCs w:val="28"/>
        </w:rPr>
        <w:t>стекла</w:t>
      </w:r>
      <w:r w:rsidR="0017797A" w:rsidRPr="0017797A">
        <w:rPr>
          <w:rStyle w:val="11"/>
          <w:color w:val="000000"/>
          <w:sz w:val="28"/>
          <w:szCs w:val="28"/>
        </w:rPr>
        <w:t xml:space="preserve"> витрин и прилегающий к зданию тротуар должны быть ухожены;</w:t>
      </w:r>
    </w:p>
    <w:p w:rsidR="0017797A" w:rsidRPr="0017797A" w:rsidRDefault="00EA3BEB" w:rsidP="00EC4C78">
      <w:pPr>
        <w:pStyle w:val="a0"/>
        <w:widowControl w:val="0"/>
        <w:numPr>
          <w:ilvl w:val="0"/>
          <w:numId w:val="3"/>
        </w:numPr>
        <w:tabs>
          <w:tab w:val="clear" w:pos="432"/>
          <w:tab w:val="left" w:pos="852"/>
        </w:tabs>
        <w:suppressAutoHyphens w:val="0"/>
        <w:spacing w:after="0" w:line="288" w:lineRule="exact"/>
        <w:ind w:left="60" w:right="40" w:firstLine="640"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- </w:t>
      </w:r>
      <w:r w:rsidR="00773AC5">
        <w:rPr>
          <w:rStyle w:val="11"/>
          <w:color w:val="000000"/>
          <w:sz w:val="28"/>
          <w:szCs w:val="28"/>
        </w:rPr>
        <w:t>критерии и у</w:t>
      </w:r>
      <w:r w:rsidR="0017797A" w:rsidRPr="0017797A">
        <w:rPr>
          <w:rStyle w:val="11"/>
          <w:color w:val="000000"/>
          <w:sz w:val="28"/>
          <w:szCs w:val="28"/>
        </w:rPr>
        <w:t>слови</w:t>
      </w:r>
      <w:r w:rsidR="00773AC5">
        <w:rPr>
          <w:rStyle w:val="11"/>
          <w:color w:val="000000"/>
          <w:sz w:val="28"/>
          <w:szCs w:val="28"/>
        </w:rPr>
        <w:t>я</w:t>
      </w:r>
      <w:r w:rsidR="0017797A" w:rsidRPr="0017797A">
        <w:rPr>
          <w:rStyle w:val="11"/>
          <w:color w:val="000000"/>
          <w:sz w:val="28"/>
          <w:szCs w:val="28"/>
        </w:rPr>
        <w:t xml:space="preserve"> размещения временных баннеров с афишами, иной информацией, необходимой для проведения мероприятий;</w:t>
      </w:r>
    </w:p>
    <w:p w:rsidR="00411E69" w:rsidRPr="00411E69" w:rsidRDefault="00EA3BEB" w:rsidP="00EC4C78">
      <w:pPr>
        <w:pStyle w:val="a0"/>
        <w:widowControl w:val="0"/>
        <w:numPr>
          <w:ilvl w:val="0"/>
          <w:numId w:val="3"/>
        </w:numPr>
        <w:tabs>
          <w:tab w:val="clear" w:pos="432"/>
          <w:tab w:val="left" w:pos="863"/>
        </w:tabs>
        <w:suppressAutoHyphens w:val="0"/>
        <w:spacing w:after="0" w:line="288" w:lineRule="exact"/>
        <w:ind w:left="60" w:firstLine="640"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- </w:t>
      </w:r>
      <w:r w:rsidR="00411E69" w:rsidRPr="00411E69">
        <w:rPr>
          <w:rStyle w:val="11"/>
          <w:color w:val="000000"/>
          <w:sz w:val="28"/>
          <w:szCs w:val="28"/>
        </w:rPr>
        <w:t xml:space="preserve">не допускается размещение вывесок, рекламной и иной информации </w:t>
      </w:r>
      <w:proofErr w:type="gramStart"/>
      <w:r w:rsidR="00411E69" w:rsidRPr="00411E69">
        <w:rPr>
          <w:rStyle w:val="11"/>
          <w:color w:val="000000"/>
          <w:sz w:val="28"/>
          <w:szCs w:val="28"/>
        </w:rPr>
        <w:t>на</w:t>
      </w:r>
      <w:proofErr w:type="gramEnd"/>
    </w:p>
    <w:p w:rsidR="00366CEB" w:rsidRDefault="00411E69" w:rsidP="00EC4C78">
      <w:pPr>
        <w:autoSpaceDE w:val="0"/>
        <w:ind w:firstLine="709"/>
        <w:jc w:val="both"/>
        <w:rPr>
          <w:rStyle w:val="22"/>
          <w:color w:val="000000"/>
          <w:sz w:val="28"/>
          <w:szCs w:val="28"/>
        </w:rPr>
      </w:pPr>
      <w:proofErr w:type="gramStart"/>
      <w:r w:rsidRPr="00411E69">
        <w:rPr>
          <w:rStyle w:val="22"/>
          <w:color w:val="000000"/>
          <w:sz w:val="28"/>
          <w:szCs w:val="28"/>
        </w:rPr>
        <w:t xml:space="preserve">балконах, лоджиях, </w:t>
      </w:r>
      <w:r w:rsidR="00773AC5">
        <w:rPr>
          <w:rStyle w:val="22"/>
          <w:color w:val="000000"/>
          <w:sz w:val="28"/>
          <w:szCs w:val="28"/>
        </w:rPr>
        <w:t>цоколях зданий,</w:t>
      </w:r>
      <w:r w:rsidRPr="00411E69">
        <w:rPr>
          <w:rStyle w:val="22"/>
          <w:color w:val="000000"/>
          <w:sz w:val="28"/>
          <w:szCs w:val="28"/>
        </w:rPr>
        <w:t xml:space="preserve"> парапетах, ограждениях входных групп, на стол</w:t>
      </w:r>
      <w:r w:rsidR="00773AC5">
        <w:rPr>
          <w:rStyle w:val="22"/>
          <w:color w:val="000000"/>
          <w:sz w:val="28"/>
          <w:szCs w:val="28"/>
        </w:rPr>
        <w:t>б</w:t>
      </w:r>
      <w:r w:rsidRPr="00411E69">
        <w:rPr>
          <w:rStyle w:val="22"/>
          <w:color w:val="000000"/>
          <w:sz w:val="28"/>
          <w:szCs w:val="28"/>
        </w:rPr>
        <w:t>ах и опорах инженерных коммуникации, подпорных стенках</w:t>
      </w:r>
      <w:r>
        <w:rPr>
          <w:rStyle w:val="22"/>
          <w:color w:val="000000"/>
          <w:sz w:val="28"/>
          <w:szCs w:val="28"/>
        </w:rPr>
        <w:t>, ограждениях территорий, деревьях;</w:t>
      </w:r>
      <w:proofErr w:type="gramEnd"/>
    </w:p>
    <w:p w:rsidR="00411E69" w:rsidRPr="00411E69" w:rsidRDefault="00411E69" w:rsidP="00EC4C78">
      <w:pPr>
        <w:autoSpaceDE w:val="0"/>
        <w:ind w:firstLine="709"/>
        <w:jc w:val="both"/>
        <w:rPr>
          <w:sz w:val="28"/>
          <w:szCs w:val="28"/>
        </w:rPr>
      </w:pPr>
      <w:r>
        <w:rPr>
          <w:rStyle w:val="22"/>
          <w:color w:val="000000"/>
          <w:sz w:val="28"/>
          <w:szCs w:val="28"/>
        </w:rPr>
        <w:t>- установка маркизов допускается в пределах дверных, оконных и витринных проёмов.</w:t>
      </w:r>
    </w:p>
    <w:p w:rsidR="00A3496C" w:rsidRPr="00E158EA" w:rsidRDefault="00A3496C" w:rsidP="00EC4C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158EA">
        <w:rPr>
          <w:sz w:val="28"/>
          <w:szCs w:val="28"/>
        </w:rPr>
        <w:t>. Контроль</w:t>
      </w:r>
      <w:r>
        <w:rPr>
          <w:sz w:val="28"/>
          <w:szCs w:val="28"/>
        </w:rPr>
        <w:t xml:space="preserve"> </w:t>
      </w:r>
      <w:r w:rsidRPr="00E158EA">
        <w:rPr>
          <w:sz w:val="28"/>
          <w:szCs w:val="28"/>
        </w:rPr>
        <w:t>за выполнением настоящего решения возложить на депутатскую комиссию по вопросам образования, здравоохранения, социальной защите населения, культуре, спорту, молодежи, взаимодействию с общественными организациями и СМИ (</w:t>
      </w:r>
      <w:proofErr w:type="spellStart"/>
      <w:r w:rsidRPr="00E158EA">
        <w:rPr>
          <w:sz w:val="28"/>
          <w:szCs w:val="28"/>
        </w:rPr>
        <w:t>Великоиваненко</w:t>
      </w:r>
      <w:proofErr w:type="spellEnd"/>
      <w:r w:rsidRPr="00E158EA">
        <w:rPr>
          <w:sz w:val="28"/>
          <w:szCs w:val="28"/>
        </w:rPr>
        <w:t xml:space="preserve"> О.А.).</w:t>
      </w:r>
    </w:p>
    <w:p w:rsidR="00A3496C" w:rsidRDefault="00A3496C" w:rsidP="00EC4C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Решение вступает в силу со дня его официального обнародования.</w:t>
      </w:r>
    </w:p>
    <w:p w:rsidR="00A3496C" w:rsidRDefault="00A3496C" w:rsidP="00A3496C">
      <w:pPr>
        <w:jc w:val="both"/>
        <w:rPr>
          <w:sz w:val="28"/>
          <w:szCs w:val="28"/>
        </w:rPr>
      </w:pPr>
    </w:p>
    <w:p w:rsidR="00A3496C" w:rsidRDefault="00A3496C" w:rsidP="00A3496C">
      <w:pPr>
        <w:jc w:val="both"/>
        <w:rPr>
          <w:sz w:val="28"/>
          <w:szCs w:val="28"/>
        </w:rPr>
      </w:pPr>
    </w:p>
    <w:p w:rsidR="00A3496C" w:rsidRDefault="00A3496C" w:rsidP="00A3496C">
      <w:pPr>
        <w:jc w:val="both"/>
        <w:rPr>
          <w:sz w:val="28"/>
          <w:szCs w:val="28"/>
        </w:rPr>
      </w:pPr>
    </w:p>
    <w:p w:rsidR="00A3496C" w:rsidRDefault="00A3496C" w:rsidP="00A3496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Канеловского сельского поселения</w:t>
      </w:r>
    </w:p>
    <w:p w:rsidR="00A3496C" w:rsidRDefault="00A3496C" w:rsidP="00A3496C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          Л.Г.Индыло</w:t>
      </w:r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p w:rsidR="000A0B86" w:rsidRDefault="000A0B86" w:rsidP="00A3496C">
      <w:pPr>
        <w:jc w:val="both"/>
        <w:rPr>
          <w:sz w:val="28"/>
          <w:szCs w:val="28"/>
        </w:rPr>
      </w:pPr>
    </w:p>
    <w:p w:rsidR="000A0B86" w:rsidRDefault="000A0B86" w:rsidP="00A3496C">
      <w:pPr>
        <w:jc w:val="both"/>
        <w:rPr>
          <w:sz w:val="28"/>
          <w:szCs w:val="28"/>
        </w:rPr>
      </w:pPr>
    </w:p>
    <w:p w:rsidR="000A0B86" w:rsidRDefault="000A0B86" w:rsidP="00A3496C">
      <w:pPr>
        <w:jc w:val="both"/>
        <w:rPr>
          <w:sz w:val="28"/>
          <w:szCs w:val="28"/>
        </w:rPr>
      </w:pPr>
    </w:p>
    <w:p w:rsidR="000A0B86" w:rsidRDefault="000A0B86" w:rsidP="00A3496C">
      <w:pPr>
        <w:jc w:val="both"/>
        <w:rPr>
          <w:sz w:val="28"/>
          <w:szCs w:val="28"/>
        </w:rPr>
      </w:pPr>
    </w:p>
    <w:p w:rsidR="000A0B86" w:rsidRDefault="000A0B86" w:rsidP="00A3496C">
      <w:pPr>
        <w:jc w:val="both"/>
        <w:rPr>
          <w:sz w:val="28"/>
          <w:szCs w:val="28"/>
        </w:rPr>
      </w:pPr>
    </w:p>
    <w:p w:rsidR="000A0B86" w:rsidRDefault="000A0B86" w:rsidP="00A3496C">
      <w:pPr>
        <w:jc w:val="both"/>
        <w:rPr>
          <w:sz w:val="28"/>
          <w:szCs w:val="28"/>
        </w:rPr>
      </w:pPr>
    </w:p>
    <w:p w:rsidR="000A0B86" w:rsidRDefault="000A0B86" w:rsidP="00A3496C">
      <w:pPr>
        <w:jc w:val="both"/>
        <w:rPr>
          <w:sz w:val="28"/>
          <w:szCs w:val="28"/>
        </w:rPr>
      </w:pPr>
    </w:p>
    <w:p w:rsidR="000A0B86" w:rsidRDefault="000A0B86" w:rsidP="00A3496C">
      <w:pPr>
        <w:jc w:val="both"/>
        <w:rPr>
          <w:sz w:val="28"/>
          <w:szCs w:val="28"/>
        </w:rPr>
      </w:pPr>
    </w:p>
    <w:p w:rsidR="000A0B86" w:rsidRDefault="000A0B86" w:rsidP="00A3496C">
      <w:pPr>
        <w:jc w:val="both"/>
        <w:rPr>
          <w:sz w:val="28"/>
          <w:szCs w:val="28"/>
        </w:rPr>
      </w:pPr>
    </w:p>
    <w:p w:rsidR="000A0B86" w:rsidRDefault="000A0B86" w:rsidP="00A3496C">
      <w:pPr>
        <w:jc w:val="both"/>
        <w:rPr>
          <w:sz w:val="28"/>
          <w:szCs w:val="28"/>
        </w:rPr>
      </w:pPr>
    </w:p>
    <w:p w:rsidR="000A0B86" w:rsidRDefault="000A0B86" w:rsidP="00A3496C">
      <w:pPr>
        <w:jc w:val="both"/>
        <w:rPr>
          <w:sz w:val="28"/>
          <w:szCs w:val="28"/>
        </w:rPr>
      </w:pPr>
    </w:p>
    <w:p w:rsidR="000A0B86" w:rsidRDefault="000A0B86" w:rsidP="00A3496C">
      <w:pPr>
        <w:jc w:val="both"/>
        <w:rPr>
          <w:sz w:val="28"/>
          <w:szCs w:val="28"/>
        </w:rPr>
      </w:pPr>
    </w:p>
    <w:p w:rsidR="000A0B86" w:rsidRDefault="000A0B86" w:rsidP="00A3496C">
      <w:pPr>
        <w:jc w:val="both"/>
        <w:rPr>
          <w:sz w:val="28"/>
          <w:szCs w:val="28"/>
        </w:rPr>
      </w:pPr>
    </w:p>
    <w:p w:rsidR="000A0B86" w:rsidRDefault="000A0B86" w:rsidP="00A3496C">
      <w:pPr>
        <w:jc w:val="both"/>
        <w:rPr>
          <w:sz w:val="28"/>
          <w:szCs w:val="28"/>
        </w:rPr>
      </w:pPr>
    </w:p>
    <w:p w:rsidR="000A0B86" w:rsidRDefault="000A0B86" w:rsidP="00A3496C">
      <w:pPr>
        <w:jc w:val="both"/>
        <w:rPr>
          <w:sz w:val="28"/>
          <w:szCs w:val="28"/>
        </w:rPr>
      </w:pPr>
    </w:p>
    <w:p w:rsidR="000A0B86" w:rsidRDefault="000A0B86" w:rsidP="00A3496C">
      <w:pPr>
        <w:jc w:val="both"/>
        <w:rPr>
          <w:sz w:val="28"/>
          <w:szCs w:val="28"/>
        </w:rPr>
      </w:pPr>
    </w:p>
    <w:p w:rsidR="000A0B86" w:rsidRDefault="000A0B86" w:rsidP="00A3496C">
      <w:pPr>
        <w:jc w:val="both"/>
        <w:rPr>
          <w:sz w:val="28"/>
          <w:szCs w:val="28"/>
        </w:rPr>
      </w:pPr>
    </w:p>
    <w:p w:rsidR="000A0B86" w:rsidRDefault="000A0B86" w:rsidP="00A3496C">
      <w:pPr>
        <w:jc w:val="both"/>
        <w:rPr>
          <w:sz w:val="28"/>
          <w:szCs w:val="28"/>
        </w:rPr>
      </w:pPr>
    </w:p>
    <w:p w:rsidR="000A0B86" w:rsidRDefault="000A0B86" w:rsidP="00A3496C">
      <w:pPr>
        <w:jc w:val="both"/>
        <w:rPr>
          <w:sz w:val="28"/>
          <w:szCs w:val="28"/>
        </w:rPr>
      </w:pPr>
    </w:p>
    <w:p w:rsidR="000A0B86" w:rsidRDefault="000A0B86" w:rsidP="00A3496C">
      <w:pPr>
        <w:jc w:val="both"/>
        <w:rPr>
          <w:sz w:val="28"/>
          <w:szCs w:val="28"/>
        </w:rPr>
      </w:pPr>
    </w:p>
    <w:p w:rsidR="000A0B86" w:rsidRDefault="000A0B8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Pr="00C62F16" w:rsidRDefault="00C62F16" w:rsidP="00C62F16">
      <w:pPr>
        <w:pStyle w:val="6"/>
        <w:keepNext w:val="0"/>
        <w:keepLines w:val="0"/>
        <w:numPr>
          <w:ilvl w:val="5"/>
          <w:numId w:val="1"/>
        </w:numPr>
        <w:spacing w:before="240" w:after="60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C62F16">
        <w:rPr>
          <w:rFonts w:ascii="Times New Roman" w:hAnsi="Times New Roman"/>
          <w:b/>
          <w:i w:val="0"/>
          <w:color w:val="auto"/>
          <w:sz w:val="28"/>
          <w:szCs w:val="28"/>
        </w:rPr>
        <w:t>ЛИСТ СОГЛАСОВАНИЯ</w:t>
      </w:r>
    </w:p>
    <w:p w:rsidR="00C62F16" w:rsidRDefault="00C62F16" w:rsidP="00C62F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решения Совета Канеловского сельского поселения Староминского района третьего созыва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 № _________</w:t>
      </w:r>
    </w:p>
    <w:p w:rsidR="00C62F16" w:rsidRPr="00FD2414" w:rsidRDefault="00C62F16" w:rsidP="00C62F16">
      <w:pPr>
        <w:jc w:val="center"/>
        <w:rPr>
          <w:sz w:val="28"/>
          <w:szCs w:val="28"/>
        </w:rPr>
      </w:pPr>
      <w:r w:rsidRPr="00FD2414">
        <w:rPr>
          <w:bCs/>
          <w:sz w:val="28"/>
          <w:szCs w:val="28"/>
        </w:rPr>
        <w:t>«О внесении изменений и дополнений  в решение Совета Канеловского сельского поселения от 06 октября 2016 года № 20.6 «Об утверждении Правил благоустройства и санитарного содержания Канеловского сельского поселения Староминского района»</w:t>
      </w:r>
    </w:p>
    <w:p w:rsidR="00C62F16" w:rsidRPr="00AE2C2C" w:rsidRDefault="00C62F16" w:rsidP="00C62F16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bCs/>
          <w:sz w:val="28"/>
        </w:rPr>
        <w:t xml:space="preserve"> </w:t>
      </w:r>
    </w:p>
    <w:p w:rsidR="00C62F16" w:rsidRDefault="00C62F16" w:rsidP="00C62F16">
      <w:pPr>
        <w:jc w:val="center"/>
        <w:rPr>
          <w:rFonts w:ascii="Times New Roman CYR" w:hAnsi="Times New Roman CYR"/>
          <w:spacing w:val="-1"/>
          <w:sz w:val="28"/>
          <w:szCs w:val="28"/>
        </w:rPr>
      </w:pPr>
    </w:p>
    <w:p w:rsidR="00C62F16" w:rsidRDefault="00C62F16" w:rsidP="00C62F16">
      <w:pPr>
        <w:rPr>
          <w:b/>
          <w:bCs/>
          <w:sz w:val="28"/>
          <w:szCs w:val="28"/>
        </w:rPr>
      </w:pPr>
    </w:p>
    <w:p w:rsidR="00C62F16" w:rsidRDefault="00C62F16" w:rsidP="00C62F16">
      <w:pPr>
        <w:pStyle w:val="21"/>
        <w:spacing w:after="0" w:line="240" w:lineRule="auto"/>
        <w:ind w:left="0" w:right="57"/>
        <w:rPr>
          <w:sz w:val="28"/>
          <w:szCs w:val="28"/>
        </w:rPr>
      </w:pPr>
      <w:r>
        <w:rPr>
          <w:sz w:val="28"/>
          <w:szCs w:val="28"/>
        </w:rPr>
        <w:t xml:space="preserve">Проект внесен: </w:t>
      </w:r>
    </w:p>
    <w:p w:rsidR="00C62F16" w:rsidRDefault="00C62F16" w:rsidP="00C62F16">
      <w:pPr>
        <w:pStyle w:val="21"/>
        <w:spacing w:after="0" w:line="240" w:lineRule="auto"/>
        <w:ind w:left="0" w:right="57"/>
        <w:rPr>
          <w:sz w:val="28"/>
          <w:szCs w:val="28"/>
        </w:rPr>
      </w:pPr>
      <w:r>
        <w:rPr>
          <w:sz w:val="28"/>
          <w:szCs w:val="28"/>
        </w:rPr>
        <w:t>Главой  Канеловского сельского поселения</w:t>
      </w:r>
    </w:p>
    <w:p w:rsidR="00C62F16" w:rsidRDefault="00C62F16" w:rsidP="00C62F16">
      <w:pPr>
        <w:pStyle w:val="21"/>
        <w:spacing w:after="0" w:line="240" w:lineRule="auto"/>
        <w:ind w:left="0" w:right="57"/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  Л.Г.Индыло</w:t>
      </w:r>
    </w:p>
    <w:p w:rsidR="00C62F16" w:rsidRDefault="00C62F16" w:rsidP="00C62F16">
      <w:pPr>
        <w:pStyle w:val="21"/>
        <w:spacing w:after="0" w:line="240" w:lineRule="auto"/>
        <w:ind w:right="57"/>
        <w:rPr>
          <w:sz w:val="28"/>
          <w:szCs w:val="28"/>
        </w:rPr>
      </w:pPr>
    </w:p>
    <w:p w:rsidR="00C62F16" w:rsidRDefault="00C62F16" w:rsidP="00C62F16">
      <w:pPr>
        <w:pStyle w:val="21"/>
        <w:spacing w:after="0" w:line="240" w:lineRule="auto"/>
        <w:ind w:right="57"/>
        <w:rPr>
          <w:sz w:val="28"/>
          <w:szCs w:val="28"/>
        </w:rPr>
      </w:pPr>
    </w:p>
    <w:p w:rsidR="00C62F16" w:rsidRDefault="00C62F16" w:rsidP="00C62F16">
      <w:pPr>
        <w:pStyle w:val="21"/>
        <w:spacing w:after="0" w:line="240" w:lineRule="auto"/>
        <w:ind w:left="0" w:right="57"/>
        <w:rPr>
          <w:sz w:val="28"/>
          <w:szCs w:val="28"/>
        </w:rPr>
      </w:pPr>
      <w:r>
        <w:rPr>
          <w:sz w:val="28"/>
          <w:szCs w:val="28"/>
        </w:rPr>
        <w:t>Проект подготовлен:</w:t>
      </w:r>
    </w:p>
    <w:p w:rsidR="00C62F16" w:rsidRDefault="00C62F16" w:rsidP="00C62F16">
      <w:pPr>
        <w:pStyle w:val="21"/>
        <w:spacing w:after="0" w:line="240" w:lineRule="auto"/>
        <w:ind w:left="0" w:right="57"/>
        <w:rPr>
          <w:sz w:val="28"/>
          <w:szCs w:val="28"/>
        </w:rPr>
      </w:pPr>
      <w:r>
        <w:rPr>
          <w:sz w:val="28"/>
          <w:szCs w:val="28"/>
        </w:rPr>
        <w:t>Специалист 1 категории администрации</w:t>
      </w:r>
    </w:p>
    <w:p w:rsidR="00C62F16" w:rsidRDefault="00C62F16" w:rsidP="00C62F16">
      <w:pPr>
        <w:pStyle w:val="21"/>
        <w:spacing w:after="0" w:line="240" w:lineRule="auto"/>
        <w:ind w:left="0" w:right="57"/>
        <w:rPr>
          <w:sz w:val="28"/>
          <w:szCs w:val="28"/>
        </w:rPr>
      </w:pPr>
      <w:r>
        <w:rPr>
          <w:sz w:val="28"/>
          <w:szCs w:val="28"/>
        </w:rPr>
        <w:t>Канеловского сельского поселения                                                 Е.</w:t>
      </w:r>
      <w:r w:rsidR="000A0B86">
        <w:rPr>
          <w:sz w:val="28"/>
          <w:szCs w:val="28"/>
        </w:rPr>
        <w:t>А. Корниенко</w:t>
      </w:r>
    </w:p>
    <w:p w:rsidR="00C62F16" w:rsidRDefault="00C62F16" w:rsidP="00C62F16">
      <w:pPr>
        <w:pStyle w:val="21"/>
        <w:spacing w:after="0" w:line="240" w:lineRule="auto"/>
        <w:ind w:left="0" w:right="57"/>
        <w:rPr>
          <w:sz w:val="28"/>
          <w:szCs w:val="28"/>
        </w:rPr>
      </w:pPr>
    </w:p>
    <w:p w:rsidR="00C62F16" w:rsidRDefault="00C62F16" w:rsidP="00C62F16">
      <w:pPr>
        <w:pStyle w:val="21"/>
        <w:spacing w:after="0" w:line="240" w:lineRule="auto"/>
        <w:ind w:left="0" w:right="57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C62F16" w:rsidRDefault="00C62F16" w:rsidP="00C62F16">
      <w:pPr>
        <w:ind w:right="57"/>
        <w:rPr>
          <w:sz w:val="28"/>
          <w:szCs w:val="28"/>
        </w:rPr>
      </w:pPr>
      <w:r>
        <w:rPr>
          <w:sz w:val="28"/>
          <w:szCs w:val="28"/>
        </w:rPr>
        <w:t xml:space="preserve">Председатель депутатской комиссии </w:t>
      </w:r>
      <w:proofErr w:type="gramStart"/>
      <w:r>
        <w:rPr>
          <w:sz w:val="28"/>
          <w:szCs w:val="28"/>
        </w:rPr>
        <w:t>по</w:t>
      </w:r>
      <w:proofErr w:type="gramEnd"/>
    </w:p>
    <w:p w:rsidR="00C62F16" w:rsidRDefault="00C62F16" w:rsidP="00C62F16">
      <w:pPr>
        <w:ind w:right="57"/>
        <w:rPr>
          <w:sz w:val="28"/>
          <w:szCs w:val="28"/>
        </w:rPr>
      </w:pPr>
      <w:r>
        <w:rPr>
          <w:sz w:val="28"/>
          <w:szCs w:val="28"/>
        </w:rPr>
        <w:t xml:space="preserve">финансово-бюджетной и экономической  политике </w:t>
      </w:r>
    </w:p>
    <w:p w:rsidR="00C62F16" w:rsidRDefault="00C62F16" w:rsidP="00C62F16">
      <w:pPr>
        <w:ind w:right="57"/>
        <w:rPr>
          <w:sz w:val="28"/>
          <w:szCs w:val="28"/>
        </w:rPr>
      </w:pPr>
      <w:r>
        <w:rPr>
          <w:sz w:val="28"/>
          <w:szCs w:val="28"/>
        </w:rPr>
        <w:t xml:space="preserve">Совета Канеловского сельского поселения </w:t>
      </w:r>
    </w:p>
    <w:p w:rsidR="00C62F16" w:rsidRDefault="00C62F16" w:rsidP="00C62F16">
      <w:pPr>
        <w:ind w:right="57"/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  Л.И.Павлова</w:t>
      </w:r>
    </w:p>
    <w:p w:rsidR="00C62F16" w:rsidRDefault="00C62F16" w:rsidP="00C62F16">
      <w:pPr>
        <w:pStyle w:val="21"/>
        <w:spacing w:after="0" w:line="240" w:lineRule="auto"/>
        <w:ind w:left="0" w:right="57"/>
      </w:pPr>
    </w:p>
    <w:tbl>
      <w:tblPr>
        <w:tblW w:w="0" w:type="auto"/>
        <w:tblLayout w:type="fixed"/>
        <w:tblLook w:val="04A0"/>
      </w:tblPr>
      <w:tblGrid>
        <w:gridCol w:w="6604"/>
        <w:gridCol w:w="2967"/>
      </w:tblGrid>
      <w:tr w:rsidR="00C62F16" w:rsidTr="00D879BC">
        <w:tc>
          <w:tcPr>
            <w:tcW w:w="6604" w:type="dxa"/>
            <w:hideMark/>
          </w:tcPr>
          <w:p w:rsidR="00C62F16" w:rsidRDefault="00C62F16" w:rsidP="00D879BC">
            <w:pPr>
              <w:pStyle w:val="ab"/>
              <w:snapToGrid w:val="0"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Специалист 1 категории администрации</w:t>
            </w:r>
          </w:p>
        </w:tc>
        <w:tc>
          <w:tcPr>
            <w:tcW w:w="2967" w:type="dxa"/>
          </w:tcPr>
          <w:p w:rsidR="00C62F16" w:rsidRDefault="00C62F16" w:rsidP="00D879BC">
            <w:pPr>
              <w:pStyle w:val="ab"/>
              <w:snapToGrid w:val="0"/>
              <w:spacing w:before="0" w:after="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C62F16" w:rsidTr="00D879BC">
        <w:tc>
          <w:tcPr>
            <w:tcW w:w="6604" w:type="dxa"/>
            <w:hideMark/>
          </w:tcPr>
          <w:p w:rsidR="00C62F16" w:rsidRDefault="00C62F16" w:rsidP="00D879BC">
            <w:pPr>
              <w:pStyle w:val="ab"/>
              <w:snapToGrid w:val="0"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Канеловского сельского поселения</w:t>
            </w:r>
          </w:p>
        </w:tc>
        <w:tc>
          <w:tcPr>
            <w:tcW w:w="2967" w:type="dxa"/>
          </w:tcPr>
          <w:p w:rsidR="00C62F16" w:rsidRDefault="00C62F16" w:rsidP="00D879BC">
            <w:pPr>
              <w:pStyle w:val="ab"/>
              <w:snapToGrid w:val="0"/>
              <w:spacing w:before="0" w:after="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C62F16" w:rsidTr="00D879BC">
        <w:tc>
          <w:tcPr>
            <w:tcW w:w="6604" w:type="dxa"/>
            <w:hideMark/>
          </w:tcPr>
          <w:p w:rsidR="00C62F16" w:rsidRDefault="00C62F16" w:rsidP="00D879BC">
            <w:pPr>
              <w:pStyle w:val="ab"/>
              <w:snapToGrid w:val="0"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Староминского района</w:t>
            </w:r>
          </w:p>
        </w:tc>
        <w:tc>
          <w:tcPr>
            <w:tcW w:w="2967" w:type="dxa"/>
            <w:hideMark/>
          </w:tcPr>
          <w:p w:rsidR="00C62F16" w:rsidRDefault="00C62F16" w:rsidP="00D879BC">
            <w:pPr>
              <w:pStyle w:val="ab"/>
              <w:snapToGrid w:val="0"/>
              <w:spacing w:before="0" w:after="0" w:line="48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Л.А.Левченко</w:t>
            </w:r>
          </w:p>
        </w:tc>
      </w:tr>
      <w:tr w:rsidR="00C62F16" w:rsidTr="00D879BC">
        <w:tc>
          <w:tcPr>
            <w:tcW w:w="6604" w:type="dxa"/>
            <w:hideMark/>
          </w:tcPr>
          <w:p w:rsidR="00C62F16" w:rsidRDefault="00C62F16" w:rsidP="00D879BC">
            <w:pPr>
              <w:pStyle w:val="ab"/>
              <w:snapToGrid w:val="0"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Специалист 1 категории (юрист) администрации </w:t>
            </w:r>
          </w:p>
          <w:p w:rsidR="00C62F16" w:rsidRDefault="00C62F16" w:rsidP="00D879BC">
            <w:pPr>
              <w:pStyle w:val="ab"/>
              <w:snapToGrid w:val="0"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Канеловского сельского поселения </w:t>
            </w:r>
          </w:p>
          <w:p w:rsidR="00C62F16" w:rsidRDefault="00C62F16" w:rsidP="00D879BC">
            <w:pPr>
              <w:pStyle w:val="ab"/>
              <w:snapToGrid w:val="0"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Староминского района</w:t>
            </w:r>
            <w:r w:rsidR="000A0B86">
              <w:rPr>
                <w:rFonts w:ascii="Times New Roman" w:hAnsi="Times New Roman"/>
                <w:bCs/>
              </w:rPr>
              <w:t xml:space="preserve">    </w:t>
            </w:r>
          </w:p>
        </w:tc>
        <w:tc>
          <w:tcPr>
            <w:tcW w:w="2967" w:type="dxa"/>
          </w:tcPr>
          <w:p w:rsidR="00C62F16" w:rsidRPr="000A0B86" w:rsidRDefault="00C62F16" w:rsidP="00D879BC">
            <w:pPr>
              <w:pStyle w:val="ab"/>
              <w:snapToGrid w:val="0"/>
              <w:spacing w:before="0" w:after="0"/>
              <w:jc w:val="right"/>
              <w:rPr>
                <w:rFonts w:ascii="Times New Roman" w:hAnsi="Times New Roman"/>
                <w:bCs/>
              </w:rPr>
            </w:pPr>
          </w:p>
          <w:p w:rsidR="00C62F16" w:rsidRPr="000A0B86" w:rsidRDefault="000A0B86" w:rsidP="000A0B86">
            <w:pPr>
              <w:pStyle w:val="ab"/>
              <w:snapToGrid w:val="0"/>
              <w:spacing w:before="0" w:after="0"/>
            </w:pPr>
            <w:r w:rsidRPr="000A0B86">
              <w:t xml:space="preserve">    </w:t>
            </w:r>
          </w:p>
          <w:p w:rsidR="000A0B86" w:rsidRPr="000A0B86" w:rsidRDefault="000A0B86" w:rsidP="000A0B86">
            <w:pPr>
              <w:pStyle w:val="a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</w:t>
            </w:r>
            <w:r w:rsidRPr="000A0B86">
              <w:rPr>
                <w:sz w:val="28"/>
                <w:szCs w:val="28"/>
                <w:lang w:eastAsia="ar-SA"/>
              </w:rPr>
              <w:t>Е.А. Корниенко</w:t>
            </w:r>
          </w:p>
        </w:tc>
      </w:tr>
    </w:tbl>
    <w:p w:rsidR="00C62F16" w:rsidRDefault="00C62F16" w:rsidP="00A3496C">
      <w:pPr>
        <w:jc w:val="both"/>
        <w:rPr>
          <w:sz w:val="28"/>
          <w:szCs w:val="28"/>
        </w:rPr>
      </w:pPr>
    </w:p>
    <w:p w:rsidR="00A3496C" w:rsidRDefault="00A3496C" w:rsidP="00A3496C">
      <w:pPr>
        <w:ind w:firstLine="709"/>
        <w:jc w:val="both"/>
        <w:rPr>
          <w:sz w:val="28"/>
          <w:szCs w:val="28"/>
        </w:rPr>
      </w:pPr>
    </w:p>
    <w:p w:rsidR="00A3496C" w:rsidRPr="008B6D20" w:rsidRDefault="00A3496C" w:rsidP="00A3496C">
      <w:pPr>
        <w:autoSpaceDE w:val="0"/>
        <w:ind w:firstLine="709"/>
        <w:jc w:val="both"/>
        <w:rPr>
          <w:b/>
          <w:sz w:val="28"/>
          <w:szCs w:val="28"/>
        </w:rPr>
      </w:pPr>
    </w:p>
    <w:p w:rsidR="00A3496C" w:rsidRDefault="00A3496C" w:rsidP="00A3496C"/>
    <w:p w:rsidR="00375540" w:rsidRDefault="00EA3BEB"/>
    <w:sectPr w:rsidR="00375540" w:rsidSect="00EC4C78">
      <w:pgSz w:w="11906" w:h="16838"/>
      <w:pgMar w:top="426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94E6862"/>
    <w:multiLevelType w:val="hybridMultilevel"/>
    <w:tmpl w:val="E33889FC"/>
    <w:lvl w:ilvl="0" w:tplc="A018205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Marlett" w:hAnsi="Marlett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96C"/>
    <w:rsid w:val="00007874"/>
    <w:rsid w:val="000A0B86"/>
    <w:rsid w:val="0017797A"/>
    <w:rsid w:val="00313D95"/>
    <w:rsid w:val="00366CEB"/>
    <w:rsid w:val="00411E69"/>
    <w:rsid w:val="004535C7"/>
    <w:rsid w:val="004D183E"/>
    <w:rsid w:val="005E33EA"/>
    <w:rsid w:val="007070C5"/>
    <w:rsid w:val="00773AC5"/>
    <w:rsid w:val="007E5695"/>
    <w:rsid w:val="0084283C"/>
    <w:rsid w:val="00991A9D"/>
    <w:rsid w:val="00A01897"/>
    <w:rsid w:val="00A3496C"/>
    <w:rsid w:val="00B156F0"/>
    <w:rsid w:val="00C62F16"/>
    <w:rsid w:val="00CF0FB5"/>
    <w:rsid w:val="00DB5699"/>
    <w:rsid w:val="00E220E8"/>
    <w:rsid w:val="00EA3BEB"/>
    <w:rsid w:val="00EC4C78"/>
    <w:rsid w:val="00FD2414"/>
    <w:rsid w:val="00FD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6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349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0"/>
    <w:link w:val="20"/>
    <w:qFormat/>
    <w:rsid w:val="00A3496C"/>
    <w:pPr>
      <w:keepLines w:val="0"/>
      <w:widowControl w:val="0"/>
      <w:tabs>
        <w:tab w:val="num" w:pos="0"/>
      </w:tabs>
      <w:spacing w:before="0"/>
      <w:ind w:left="576" w:hanging="576"/>
      <w:jc w:val="center"/>
      <w:outlineLvl w:val="1"/>
    </w:pPr>
    <w:rPr>
      <w:rFonts w:ascii="Times New Roman" w:eastAsia="Times New Roman" w:hAnsi="Times New Roman" w:cs="Times New Roman"/>
      <w:color w:val="00000A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F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A3496C"/>
    <w:rPr>
      <w:rFonts w:ascii="Times New Roman" w:eastAsia="Times New Roman" w:hAnsi="Times New Roman" w:cs="Times New Roman"/>
      <w:b/>
      <w:bCs/>
      <w:color w:val="00000A"/>
      <w:kern w:val="1"/>
      <w:sz w:val="28"/>
      <w:szCs w:val="28"/>
      <w:u w:val="single"/>
      <w:lang w:eastAsia="zh-CN"/>
    </w:rPr>
  </w:style>
  <w:style w:type="paragraph" w:styleId="a4">
    <w:name w:val="header"/>
    <w:basedOn w:val="a"/>
    <w:link w:val="a5"/>
    <w:rsid w:val="00A349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A3496C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6">
    <w:name w:val="Subtitle"/>
    <w:basedOn w:val="a"/>
    <w:next w:val="a0"/>
    <w:link w:val="a7"/>
    <w:qFormat/>
    <w:rsid w:val="00A3496C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character" w:customStyle="1" w:styleId="a7">
    <w:name w:val="Подзаголовок Знак"/>
    <w:basedOn w:val="a1"/>
    <w:link w:val="a6"/>
    <w:rsid w:val="00A3496C"/>
    <w:rPr>
      <w:rFonts w:ascii="Liberation Sans" w:eastAsia="Lucida Sans Unicode" w:hAnsi="Liberation Sans" w:cs="Mangal"/>
      <w:kern w:val="1"/>
      <w:sz w:val="28"/>
      <w:szCs w:val="28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A3496C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zh-CN"/>
    </w:rPr>
  </w:style>
  <w:style w:type="paragraph" w:styleId="a0">
    <w:name w:val="Body Text"/>
    <w:basedOn w:val="a"/>
    <w:link w:val="a8"/>
    <w:uiPriority w:val="99"/>
    <w:semiHidden/>
    <w:unhideWhenUsed/>
    <w:rsid w:val="00A3496C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A3496C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A349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3496C"/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customStyle="1" w:styleId="60">
    <w:name w:val="Заголовок 6 Знак"/>
    <w:basedOn w:val="a1"/>
    <w:link w:val="6"/>
    <w:uiPriority w:val="9"/>
    <w:semiHidden/>
    <w:rsid w:val="00C62F16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zh-CN"/>
    </w:rPr>
  </w:style>
  <w:style w:type="paragraph" w:customStyle="1" w:styleId="ab">
    <w:name w:val="Заголовок"/>
    <w:basedOn w:val="a"/>
    <w:next w:val="a0"/>
    <w:rsid w:val="00C62F16"/>
    <w:pPr>
      <w:keepNext/>
      <w:spacing w:before="240" w:after="120"/>
    </w:pPr>
    <w:rPr>
      <w:rFonts w:ascii="Arial" w:eastAsia="Arial Unicode MS" w:hAnsi="Arial" w:cs="Tahoma"/>
      <w:kern w:val="0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C62F16"/>
    <w:pPr>
      <w:spacing w:after="120" w:line="480" w:lineRule="auto"/>
      <w:ind w:left="283"/>
    </w:pPr>
    <w:rPr>
      <w:kern w:val="0"/>
      <w:lang w:eastAsia="ar-SA"/>
    </w:rPr>
  </w:style>
  <w:style w:type="paragraph" w:styleId="ac">
    <w:name w:val="List Paragraph"/>
    <w:basedOn w:val="a"/>
    <w:uiPriority w:val="34"/>
    <w:qFormat/>
    <w:rsid w:val="00007874"/>
    <w:pPr>
      <w:ind w:left="720"/>
      <w:contextualSpacing/>
    </w:pPr>
  </w:style>
  <w:style w:type="character" w:customStyle="1" w:styleId="11">
    <w:name w:val="Основной текст Знак1"/>
    <w:basedOn w:val="a1"/>
    <w:uiPriority w:val="99"/>
    <w:rsid w:val="00CF0FB5"/>
    <w:rPr>
      <w:rFonts w:ascii="Times New Roman" w:hAnsi="Times New Roman" w:cs="Times New Roman"/>
      <w:spacing w:val="6"/>
      <w:sz w:val="22"/>
      <w:szCs w:val="22"/>
      <w:u w:val="none"/>
    </w:rPr>
  </w:style>
  <w:style w:type="character" w:customStyle="1" w:styleId="100">
    <w:name w:val="Основной текст + 10"/>
    <w:aliases w:val="5 pt,Полужирный,Интервал 0 pt"/>
    <w:basedOn w:val="11"/>
    <w:uiPriority w:val="99"/>
    <w:rsid w:val="0017797A"/>
    <w:rPr>
      <w:b/>
      <w:bCs/>
      <w:spacing w:val="2"/>
      <w:sz w:val="21"/>
      <w:szCs w:val="21"/>
    </w:rPr>
  </w:style>
  <w:style w:type="character" w:customStyle="1" w:styleId="22">
    <w:name w:val="Основной текст (2)_"/>
    <w:basedOn w:val="a1"/>
    <w:link w:val="210"/>
    <w:uiPriority w:val="99"/>
    <w:rsid w:val="00411E69"/>
    <w:rPr>
      <w:rFonts w:ascii="Times New Roman" w:hAnsi="Times New Roman" w:cs="Times New Roman"/>
      <w:spacing w:val="9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411E69"/>
    <w:pPr>
      <w:widowControl w:val="0"/>
      <w:shd w:val="clear" w:color="auto" w:fill="FFFFFF"/>
      <w:suppressAutoHyphens w:val="0"/>
      <w:spacing w:line="288" w:lineRule="exact"/>
      <w:jc w:val="both"/>
    </w:pPr>
    <w:rPr>
      <w:rFonts w:eastAsiaTheme="minorHAnsi"/>
      <w:spacing w:val="9"/>
      <w:kern w:val="0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BE91B-8E97-484B-8DE7-9676ACC71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User</cp:lastModifiedBy>
  <cp:revision>29</cp:revision>
  <dcterms:created xsi:type="dcterms:W3CDTF">2018-03-20T08:25:00Z</dcterms:created>
  <dcterms:modified xsi:type="dcterms:W3CDTF">2019-01-11T10:26:00Z</dcterms:modified>
</cp:coreProperties>
</file>