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5720E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22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45117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12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5720E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63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5720EC" w:rsidRPr="005720EC" w:rsidRDefault="005720EC" w:rsidP="005720EC">
      <w:pPr>
        <w:spacing w:after="45" w:line="251" w:lineRule="auto"/>
        <w:ind w:left="102" w:right="9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572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 присвоении административного адреса земельным участкам, образованным путем перераспределения земельного участка с кадастровым номером: 23:28:0201098:6 имеющему местоположение:</w:t>
      </w:r>
    </w:p>
    <w:p w:rsidR="005720EC" w:rsidRPr="005720EC" w:rsidRDefault="005720EC" w:rsidP="005720EC">
      <w:pPr>
        <w:spacing w:after="0" w:line="251" w:lineRule="auto"/>
        <w:ind w:left="574" w:firstLine="3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572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Российская Федерация, Краснодарский край, Староминский </w:t>
      </w:r>
      <w:r w:rsidRPr="005720E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5240" cy="15240"/>
            <wp:effectExtent l="19050" t="0" r="3810" b="0"/>
            <wp:docPr id="9" name="Picture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муниципальный район, Канеловское сельское поселение, станица</w:t>
      </w:r>
    </w:p>
    <w:p w:rsidR="005720EC" w:rsidRPr="005720EC" w:rsidRDefault="005720EC" w:rsidP="005720EC">
      <w:pPr>
        <w:spacing w:after="562" w:line="251" w:lineRule="auto"/>
        <w:ind w:left="10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572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Канеловская, улица Стахановская, земельный участок 50</w:t>
      </w:r>
    </w:p>
    <w:p w:rsidR="00C97031" w:rsidRPr="005720EC" w:rsidRDefault="005720EC" w:rsidP="005720EC">
      <w:pPr>
        <w:spacing w:after="15" w:line="269" w:lineRule="auto"/>
        <w:ind w:left="107" w:right="8" w:firstLine="827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поселения Староминского района,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C97031"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 о с т а н о в л я ю:</w:t>
      </w:r>
    </w:p>
    <w:p w:rsidR="005720EC" w:rsidRPr="005720EC" w:rsidRDefault="00C97031" w:rsidP="005720EC">
      <w:pPr>
        <w:spacing w:after="15" w:line="269" w:lineRule="auto"/>
        <w:ind w:left="119" w:right="8" w:firstLine="58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="005720EC"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Земельному участку, площадью 2309 квадратных метров, кадастровый квартал 23:28:0201098, образованному путем перераспределения земельного участка с кадастровым номером 23:28:0201098:6 имеющему местоположение: Российская Федерация, Краснодарский край, Староминский муниципальный район, Канеловское сельское поселение, станица Канеловская, улица Стахановская, земельный участок 50, присвоить административный адрес: Российская Федерация, Краснодарский край, Староминский муниципальный район, Канеловское сельское поселение, станица Канеловская, улица Стахановская, земельный участок 50А.</w:t>
      </w:r>
    </w:p>
    <w:p w:rsidR="00C97031" w:rsidRPr="005720EC" w:rsidRDefault="00514EC4" w:rsidP="005720EC">
      <w:pPr>
        <w:spacing w:after="15" w:line="269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</w:t>
      </w:r>
      <w:r w:rsidR="00DE59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 w:rsidR="005720EC"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Земельному участку, площадью 3677 квадрат</w:t>
      </w:r>
      <w:r w:rsid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ных метров, кадастровый квартал</w:t>
      </w:r>
      <w:r w:rsidR="005720EC"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23:28:0201098 </w:t>
      </w:r>
      <w:r w:rsidR="005720EC"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образованному путем перераспределения земельного участка с кадастровым номером 23:28:0201098:6 имеющему местоположение: Российская Федерация, Краснодарский край, Староминский муниципальный район, Канеловское сельское поселение, станица Канеловская, улица Стахановская, земельный участок 50, присвоить </w:t>
      </w:r>
      <w:r w:rsidR="005720EC"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lastRenderedPageBreak/>
        <w:t>административный адрес: Российская Федерация, Краснодарский край, Староминский муниципальный район, Канеловское сельское поселение, станица Канеловская, улица Стахановская, земельный участок 50.</w:t>
      </w:r>
    </w:p>
    <w:p w:rsidR="005720EC" w:rsidRDefault="00514EC4" w:rsidP="005720EC">
      <w:pPr>
        <w:spacing w:after="15" w:line="269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5720EC"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Собственнику в течение шести месяцев со дня подписания настоящего постановления обратиться в орган кадастрового учёта для регистрации характеристик земельного участка, указанного в пункте 1 настоящего постановления, в ЕГРН.</w:t>
      </w:r>
    </w:p>
    <w:p w:rsidR="005720EC" w:rsidRPr="005720EC" w:rsidRDefault="005720EC" w:rsidP="005720EC">
      <w:pPr>
        <w:spacing w:after="15" w:line="269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4.</w:t>
      </w:r>
      <w:r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Контроль за выполнением настоящего постановления оставляю за собой.</w:t>
      </w:r>
    </w:p>
    <w:p w:rsidR="005720EC" w:rsidRPr="005720EC" w:rsidRDefault="005720EC" w:rsidP="005720EC">
      <w:pPr>
        <w:spacing w:after="15" w:line="269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5.</w:t>
      </w:r>
      <w:r w:rsidRPr="005720E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Постановление вступает в силу со дня его подписания.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sectPr w:rsidR="00C97031" w:rsidRPr="00C97031" w:rsidSect="00DE7F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917"/>
    <w:multiLevelType w:val="hybridMultilevel"/>
    <w:tmpl w:val="94368548"/>
    <w:lvl w:ilvl="0" w:tplc="A17E08BA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E0BD9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92E0C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3C788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8ECC7C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C874C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B4510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92B66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D0D42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7A05D5"/>
    <w:multiLevelType w:val="hybridMultilevel"/>
    <w:tmpl w:val="ECA629F4"/>
    <w:lvl w:ilvl="0" w:tplc="BEA65A82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9AE53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E1E8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456C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0C9F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4A13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82C2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6247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0BE5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0C0DE1"/>
    <w:rsid w:val="00143427"/>
    <w:rsid w:val="001A4D72"/>
    <w:rsid w:val="00284C06"/>
    <w:rsid w:val="002F04DC"/>
    <w:rsid w:val="002F7D62"/>
    <w:rsid w:val="00331C76"/>
    <w:rsid w:val="00391536"/>
    <w:rsid w:val="003C6278"/>
    <w:rsid w:val="004216E1"/>
    <w:rsid w:val="00451177"/>
    <w:rsid w:val="00463145"/>
    <w:rsid w:val="00514EC4"/>
    <w:rsid w:val="005720EC"/>
    <w:rsid w:val="00580E23"/>
    <w:rsid w:val="005B6F82"/>
    <w:rsid w:val="005D4AD4"/>
    <w:rsid w:val="00625B91"/>
    <w:rsid w:val="0064329F"/>
    <w:rsid w:val="00653994"/>
    <w:rsid w:val="006720F6"/>
    <w:rsid w:val="006A7455"/>
    <w:rsid w:val="0077447C"/>
    <w:rsid w:val="0086373E"/>
    <w:rsid w:val="008B513E"/>
    <w:rsid w:val="00935A8A"/>
    <w:rsid w:val="00954A73"/>
    <w:rsid w:val="0096593E"/>
    <w:rsid w:val="00A53BB8"/>
    <w:rsid w:val="00AB03C9"/>
    <w:rsid w:val="00AE7F99"/>
    <w:rsid w:val="00B17B45"/>
    <w:rsid w:val="00B9041D"/>
    <w:rsid w:val="00C11534"/>
    <w:rsid w:val="00C97031"/>
    <w:rsid w:val="00CE531A"/>
    <w:rsid w:val="00D04459"/>
    <w:rsid w:val="00DA1410"/>
    <w:rsid w:val="00DC4B8B"/>
    <w:rsid w:val="00DE59ED"/>
    <w:rsid w:val="00DE7F7F"/>
    <w:rsid w:val="00DF2622"/>
    <w:rsid w:val="00DF79F6"/>
    <w:rsid w:val="00E2196C"/>
    <w:rsid w:val="00F900C5"/>
    <w:rsid w:val="00F9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15</cp:revision>
  <cp:lastPrinted>2024-08-13T08:30:00Z</cp:lastPrinted>
  <dcterms:created xsi:type="dcterms:W3CDTF">2024-01-23T12:26:00Z</dcterms:created>
  <dcterms:modified xsi:type="dcterms:W3CDTF">2024-08-13T08:30:00Z</dcterms:modified>
</cp:coreProperties>
</file>