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06" w:rsidRDefault="005B6106" w:rsidP="005B6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06" w:rsidRDefault="005B6106" w:rsidP="005B6106">
      <w:pPr>
        <w:spacing w:line="100" w:lineRule="atLeast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2DC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  <w:t>ПОСТАНОВЛЕНИЕ</w:t>
      </w:r>
    </w:p>
    <w:p w:rsidR="005B6106" w:rsidRPr="00FE42DC" w:rsidRDefault="005B6106" w:rsidP="005B610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  <w:t>АДМИНИСТРАЦИИ</w:t>
      </w:r>
      <w:r w:rsidRPr="00FE42DC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  <w:t xml:space="preserve"> КАНЕЛОВСКОГО СЕЛЬСКОГО ПОСЕЛЕНИЯ</w:t>
      </w:r>
    </w:p>
    <w:p w:rsidR="005B6106" w:rsidRPr="00FE42DC" w:rsidRDefault="005B6106" w:rsidP="005B610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 w:rsidRPr="00FE42DC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  <w:t>СТАРОМИНСКОГО РАЙОНА</w:t>
      </w:r>
    </w:p>
    <w:p w:rsidR="005B6106" w:rsidRDefault="005B6106" w:rsidP="005B6106">
      <w:pPr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</w:pPr>
    </w:p>
    <w:p w:rsidR="005B6106" w:rsidRPr="002A4E7B" w:rsidRDefault="005B6106" w:rsidP="005B6106">
      <w:pPr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FE42DC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  <w:t xml:space="preserve">от 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  <w:t>03.06.2013</w:t>
      </w:r>
      <w:r w:rsidRPr="00FE42DC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  <w:t xml:space="preserve">       </w:t>
      </w:r>
      <w:r w:rsidRPr="00FE42D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              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           </w:t>
      </w:r>
      <w:r w:rsidRPr="00FE42D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FE42DC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  <w:t>№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en-US"/>
        </w:rPr>
        <w:t>63</w:t>
      </w:r>
    </w:p>
    <w:p w:rsidR="005B6106" w:rsidRDefault="005B6106" w:rsidP="005B6106">
      <w:pPr>
        <w:spacing w:after="0" w:line="100" w:lineRule="atLeast"/>
        <w:jc w:val="center"/>
        <w:rPr>
          <w:b/>
          <w:bCs/>
        </w:rPr>
      </w:pPr>
      <w:proofErr w:type="spellStart"/>
      <w:r w:rsidRPr="00FE42D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ст-ца</w:t>
      </w:r>
      <w:proofErr w:type="spellEnd"/>
      <w:r w:rsidRPr="00FE42D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Канеловская</w:t>
      </w:r>
    </w:p>
    <w:p w:rsidR="005B6106" w:rsidRDefault="005B6106" w:rsidP="005B6106">
      <w:pPr>
        <w:pStyle w:val="5"/>
        <w:numPr>
          <w:ilvl w:val="0"/>
          <w:numId w:val="1"/>
        </w:numPr>
        <w:jc w:val="center"/>
      </w:pPr>
      <w:r>
        <w:t xml:space="preserve"> </w:t>
      </w:r>
    </w:p>
    <w:p w:rsidR="005B6106" w:rsidRDefault="005B6106" w:rsidP="005B6106">
      <w:pPr>
        <w:pStyle w:val="5"/>
        <w:numPr>
          <w:ilvl w:val="0"/>
          <w:numId w:val="0"/>
        </w:numPr>
        <w:ind w:left="1008" w:hanging="1008"/>
        <w:jc w:val="center"/>
      </w:pPr>
    </w:p>
    <w:p w:rsidR="005B6106" w:rsidRDefault="005B6106" w:rsidP="005B6106">
      <w:pPr>
        <w:pStyle w:val="5"/>
        <w:numPr>
          <w:ilvl w:val="0"/>
          <w:numId w:val="0"/>
        </w:numPr>
        <w:ind w:left="1008" w:hanging="1008"/>
        <w:jc w:val="center"/>
      </w:pPr>
      <w:r>
        <w:t xml:space="preserve">  </w:t>
      </w:r>
    </w:p>
    <w:p w:rsidR="005B6106" w:rsidRDefault="005B6106" w:rsidP="005B610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ведомственной  целевой программы по противодействию коррупции в Канеловском  сельском  поселения       </w:t>
      </w:r>
    </w:p>
    <w:p w:rsidR="005B6106" w:rsidRDefault="005B6106" w:rsidP="005B610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 на 2014-2016 годы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мероприятий по противодействию коррупции в администрации Канеловского сельского поселения Староминского района, во исполнение распоряжения главы администрации (губернатора) Краснодарского края от 13 января 2011 года № 7-р «О внесении изменений в распоряжение главы администрации (губернатора) Краснодарского края от 30 сентября 2008 года № 789-р «О мерах по противодействию коррупции в исполнительных органах государственной власти Краснодарского края», представления прокуратуры Староминского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15 августа 2012 года «Об устранении нарушений законодательства о противодействии коррупции», руководствуясь статьей 31 Устава Канеловского сельского поселения Староминского района,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B6106" w:rsidRDefault="005B6106" w:rsidP="005B610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целевую программу противодействия коррупции на 2014 -2016 годы в Канеловском сельском поселении Староминского района.</w:t>
      </w:r>
    </w:p>
    <w:p w:rsidR="005B6106" w:rsidRDefault="005B6106" w:rsidP="005B610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Обнародовать данное постановление </w:t>
      </w:r>
      <w:r>
        <w:rPr>
          <w:rFonts w:ascii="Times New Roman" w:hAnsi="Times New Roman" w:cs="Times New Roman"/>
          <w:sz w:val="28"/>
          <w:szCs w:val="28"/>
        </w:rPr>
        <w:t>путем размещения в специально установленных местах на информационных стендах: администрации Канеловского сельского поселения и разместить на официальном сайте администрации Канеловского  сельского поселения Староминского района  в информационно-телекоммуникационной сети Интернет.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Постановление вступает в силу со дня его подписания.</w:t>
      </w:r>
    </w:p>
    <w:p w:rsidR="005B6106" w:rsidRDefault="005B6106" w:rsidP="005B6106">
      <w:pPr>
        <w:tabs>
          <w:tab w:val="left" w:pos="306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tabs>
          <w:tab w:val="left" w:pos="306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</w:t>
      </w:r>
    </w:p>
    <w:p w:rsidR="005B6106" w:rsidRDefault="005B6106" w:rsidP="005B6106">
      <w:pPr>
        <w:tabs>
          <w:tab w:val="left" w:pos="306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Г.Н. Костенко</w:t>
      </w:r>
    </w:p>
    <w:p w:rsidR="005B6106" w:rsidRDefault="005B6106" w:rsidP="005B6106">
      <w:pPr>
        <w:tabs>
          <w:tab w:val="left" w:pos="3060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B6106" w:rsidRDefault="005B6106" w:rsidP="005B6106">
      <w:pPr>
        <w:tabs>
          <w:tab w:val="left" w:pos="3060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B6106" w:rsidRDefault="005B6106" w:rsidP="005B6106">
      <w:pPr>
        <w:tabs>
          <w:tab w:val="left" w:pos="3060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 сельского</w:t>
      </w:r>
    </w:p>
    <w:p w:rsidR="005B6106" w:rsidRDefault="005B6106" w:rsidP="005B6106">
      <w:pPr>
        <w:tabs>
          <w:tab w:val="left" w:pos="3060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поселения </w:t>
      </w:r>
    </w:p>
    <w:p w:rsidR="005B6106" w:rsidRDefault="005B6106" w:rsidP="005B6106">
      <w:pPr>
        <w:tabs>
          <w:tab w:val="left" w:pos="3060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03.06.13  № 63</w:t>
      </w:r>
    </w:p>
    <w:p w:rsidR="005B6106" w:rsidRDefault="005B6106" w:rsidP="005B6106">
      <w:pPr>
        <w:tabs>
          <w:tab w:val="left" w:pos="3060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tabs>
          <w:tab w:val="left" w:pos="3060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tabs>
          <w:tab w:val="left" w:pos="306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5B6106" w:rsidRDefault="005B6106" w:rsidP="005B6106">
      <w:pPr>
        <w:tabs>
          <w:tab w:val="left" w:pos="306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ведомственной  целевой  программы по противодействию коррупции в Канеловском сельском поселении Староминского района</w:t>
      </w:r>
    </w:p>
    <w:p w:rsidR="005B6106" w:rsidRDefault="005B6106" w:rsidP="005B6106">
      <w:pPr>
        <w:tabs>
          <w:tab w:val="left" w:pos="306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2014-2016 годы</w:t>
      </w:r>
    </w:p>
    <w:p w:rsidR="005B6106" w:rsidRDefault="005B6106" w:rsidP="005B6106">
      <w:pPr>
        <w:tabs>
          <w:tab w:val="left" w:pos="306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tabs>
          <w:tab w:val="left" w:pos="306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2"/>
        <w:gridCol w:w="6537"/>
      </w:tblGrid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Наименование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tabs>
                <w:tab w:val="left" w:pos="306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противодействия коррупции в Канеловском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Староминского района на 2014-2016 годы</w:t>
            </w: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Правовая основа Программы 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главы администрации (губернатора) Краснодарского края от 13 января 2011 года №7-р «О внесении изменений в распоряжение главы администрации (губернатора) Краснодарского края от 30 сентября 2008 года № 789-р «О мерах по противодействию коррупции в исполнительных органах государственной власти Краснодарского края»</w:t>
            </w: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tabs>
                <w:tab w:val="left" w:pos="306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Канеловского сельского поселения Староминского района </w:t>
            </w: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Канеловского сельского поселения Староминского района, специалисты администрации Канеловского сельского поселения Староминского района</w:t>
            </w: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системы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Канеловском сельском поселении Староминского района: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снижение уровня коррупции при исполнении отдельных государственных и муниципальных полномочий и предоставлении муниципальных услуг;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защиты прав и законных интересов граждан, предприятий, организаций и учреждений от негативных проявлений, связанных с коррупцией; </w:t>
            </w:r>
          </w:p>
          <w:p w:rsidR="005B6106" w:rsidRDefault="005B6106" w:rsidP="00352EEB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-устранение причин и условий, порождающих коррупцию.</w:t>
            </w: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координации деятельности  специалистов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Канеловского сельского поселения Староминского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противодействия коррупции: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расширение сферы нормативно правового регулирования, охватываемой процедурой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экспертизы; </w:t>
            </w:r>
          </w:p>
          <w:p w:rsidR="005B6106" w:rsidRDefault="005B6106" w:rsidP="00352EEB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- осуществление просветительской работы в обществе по вопросам противодействия коррупции, укрепления доверия к органам местного самоуправления;</w:t>
            </w:r>
          </w:p>
          <w:p w:rsidR="005B6106" w:rsidRDefault="005B6106" w:rsidP="00352E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содействие в реализации прав граждан и организаций на доступ к информации о противодействии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Канеловском сельском поселении Староминского района;</w:t>
            </w:r>
          </w:p>
          <w:p w:rsidR="005B6106" w:rsidRDefault="005B6106" w:rsidP="00352EEB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гражданского общества, общественных организаций в реализацию коррупционных мероприятий; </w:t>
            </w:r>
          </w:p>
          <w:p w:rsidR="005B6106" w:rsidRDefault="005B6106" w:rsidP="00352EEB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-обеспечение ответственности за коррупционные правонарушения в случаях, предусмотренных законодательством.</w:t>
            </w: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Механизм реализации 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в соответствии с прилагаемым планом мероприятий (приложение к Программе)</w:t>
            </w: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2014-2016 годы</w:t>
            </w: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Источниками финансирования Программы являются: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 Канеловского сельского поселения Староминского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Общий объем финансирования: 30,0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  <w:p w:rsidR="005B6106" w:rsidRDefault="005B6106" w:rsidP="00352EE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2014 год -10,0 тыс. рублей</w:t>
            </w:r>
          </w:p>
          <w:p w:rsidR="005B6106" w:rsidRDefault="005B6106" w:rsidP="00352E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год-10,0  тыс. рублей</w:t>
            </w:r>
          </w:p>
          <w:p w:rsidR="005B6106" w:rsidRDefault="005B6106" w:rsidP="00352EEB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-10,0 тыс. рублей</w:t>
            </w:r>
          </w:p>
          <w:p w:rsidR="005B6106" w:rsidRDefault="005B6106" w:rsidP="00352EEB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снижение уровня коррупции при выполнении отдельных государственных и муниципальных полномочий, предоставлении муниципальных услуг, повышение качества и доступности муниципальных услуг; </w:t>
            </w:r>
          </w:p>
          <w:p w:rsidR="005B6106" w:rsidRDefault="005B6106" w:rsidP="00352EEB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издержек граждан и организаций на преодоление административных барьеров;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увеличение доли граждан, положительно оценивающих деятельность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Канеловского сельского поселения Староминского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B6106" w:rsidTr="00352EE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выполнением мероприятий Программы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06" w:rsidRDefault="005B6106" w:rsidP="00352EEB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Исполнители  мероприятий  Программы представляют обобщенную информацию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выполнении мероприятий Программы  Главе сельского поселения к 15 числу месяца, следующего за отчетным периодом.</w:t>
            </w:r>
          </w:p>
        </w:tc>
      </w:tr>
    </w:tbl>
    <w:p w:rsidR="005B6106" w:rsidRDefault="005B6106" w:rsidP="005B6106">
      <w:pPr>
        <w:spacing w:after="0" w:line="100" w:lineRule="atLeast"/>
      </w:pPr>
    </w:p>
    <w:p w:rsidR="005B6106" w:rsidRDefault="005B6106" w:rsidP="005B610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программы по противодействию коррупции в Канеловском сельском поселении Староминского района</w:t>
      </w:r>
    </w:p>
    <w:p w:rsidR="005B6106" w:rsidRDefault="005B6106" w:rsidP="005B610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разработки Программы: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 Ядро коррупции составляет взяточничество.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Наряду с взяточничеством коррупция имеет обширную периферию, включающую множество самых разнообразных  деяний противоправного и аморального характера.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Противодействие коррупции требует широкого обще социального подхода, применения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 и экономических, политических, организационно-управленческих, культурно-воспитательных и иных мер. Борьба с коррупцией не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привлечению к ответственности лиц. Виновных в коррупционных преступлениях.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сориентировать не менее чем на среднесрочную перспективу и осуществляемых множеством субъектов.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Противодействие  коррупции обуславливает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последовательность коррупционных мер, адекватную оценку их эффективности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результатами.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Внедрение административных регламентов исполнения муниципальных полномочий (предоставления муниципальных услуг, функций) существенно сужает возможности коррупционных действий должностных лиц при принятии решений, устраняет информационный дефицит о порядке получения муниципальных услуг, снижает издержки при получении разрешений, справок, лицензий. В то же время, необходимо принятие специальных мер, направленных на значительное ограничение коррупции, а так же устранение причин и условий.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Порождающих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коррупцию.</w:t>
      </w:r>
    </w:p>
    <w:p w:rsidR="005B6106" w:rsidRDefault="005B6106" w:rsidP="005B6106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обоснование Программы:</w:t>
      </w:r>
    </w:p>
    <w:p w:rsidR="005B6106" w:rsidRDefault="005B6106" w:rsidP="005B6106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Конституцией Российской 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и следующими нормативными актами:</w:t>
      </w:r>
    </w:p>
    <w:p w:rsidR="005B6106" w:rsidRDefault="005B6106" w:rsidP="005B610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25 декабря 2008 года № 273-ФЗ «О противодействии коррупции»;</w:t>
      </w:r>
    </w:p>
    <w:p w:rsidR="005B6106" w:rsidRDefault="005B6106" w:rsidP="005B610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 марта 2007 года №25-ФЗ «О муниципальной службе в Российской Федерации»;</w:t>
      </w:r>
    </w:p>
    <w:p w:rsidR="005B6106" w:rsidRDefault="005B6106" w:rsidP="005B610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Национальным планом противодействия коррупции, утвержденным Президентом Российской Федерации от 31  июля 2008 года №ПР-1568;</w:t>
      </w:r>
    </w:p>
    <w:p w:rsidR="005B6106" w:rsidRDefault="005B6106" w:rsidP="005B610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5 марта 2009 года №195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проведения экспертизы проектов нормативных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документов в целях выявления в них положений, способствующих созданию условий для проявления коррупции»;</w:t>
      </w:r>
    </w:p>
    <w:p w:rsidR="005B6106" w:rsidRDefault="005B6106" w:rsidP="005B610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главы администрации (губернатора) Краснодарского края от 13 января 2011 года №7-р  «О внесении изменений в  распоряжение главы администрации (губернатора) Краснодарского края  от 30 сентября 2008 года №789-р «О мерах по противодействию коррупции в исполнительных органах государственной власти Краснодарского края»;</w:t>
      </w:r>
    </w:p>
    <w:p w:rsidR="005B6106" w:rsidRDefault="005B6106" w:rsidP="005B610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 прокуратуры Староминского района от 15 августа 2012 года «Об устранении нарушений законодательства о противодействии коррупции».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Разработка и внедрение правовых, организационных и иных механизмов противодействия коррупции в администрации Канеловского сельского поселения Староминского района являются необходимыми элементами реализации административной реформы.</w:t>
      </w:r>
    </w:p>
    <w:p w:rsidR="005B6106" w:rsidRDefault="005B6106" w:rsidP="005B6106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Программы.</w:t>
      </w:r>
    </w:p>
    <w:p w:rsidR="005B6106" w:rsidRDefault="005B6106" w:rsidP="005B6106">
      <w:pPr>
        <w:spacing w:after="0" w:line="100" w:lineRule="atLeast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Канеловского сельского поселения Староминского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6106" w:rsidRDefault="005B6106" w:rsidP="005B6106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Программы.</w:t>
      </w:r>
    </w:p>
    <w:p w:rsidR="005B6106" w:rsidRDefault="005B6106" w:rsidP="005B6106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Канеловского сельского поселения Староминского района предусматриваются на следующие мероприятия Программы:</w:t>
      </w:r>
    </w:p>
    <w:p w:rsidR="005B6106" w:rsidRDefault="005B6106" w:rsidP="005B6106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- направление муниципальных служащих на обучающие семинары по вопросам противодействия коррупции в рамках курсов повышения квалификации и профессиональной переподготовки муниципальных служащих Администрации Канеловского сельского поселения Староминского района.</w:t>
      </w:r>
    </w:p>
    <w:p w:rsidR="005B6106" w:rsidRDefault="005B6106" w:rsidP="005B6106"/>
    <w:p w:rsidR="005B6106" w:rsidRDefault="005B6106" w:rsidP="005B6106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экспертизы нормативных правовых актов 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Канеловского сельского поселения Староминского района и их проектов в целях выявления в них положений.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проявлению коррупции.</w:t>
      </w:r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Коррупционная  экспертиза нормативных правовых актов и их проектов осуществляется в соответствии с утвержденным Администрацией Канеловского сельского поселения Староминского района порядком, разработанным на основе Методики проведения экспертизы проектов нормативных правовых актов, в целях выявления в них положений,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способствующих проявлению коррупции, утверждаемой Правительством Российской Федерации.</w:t>
      </w:r>
      <w:proofErr w:type="gramEnd"/>
    </w:p>
    <w:p w:rsidR="005B6106" w:rsidRDefault="005B6106" w:rsidP="005B610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 должна включать в себя мероприятия по исключению из нормативных правовых актов норм, способствующих проявлению коррупции, повышающих вероятность совершения коррупционных действий.</w:t>
      </w:r>
    </w:p>
    <w:p w:rsidR="005B6106" w:rsidRDefault="005B6106" w:rsidP="005B6106">
      <w:pPr>
        <w:pStyle w:val="ListParagraph"/>
        <w:numPr>
          <w:ilvl w:val="0"/>
          <w:numId w:val="2"/>
        </w:numPr>
        <w:spacing w:after="0" w:line="100" w:lineRule="atLeast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Внедрение механизмов дополнительного контроля деятельности муниципальных служащих администрации Канеловского сельского поселения Староминского района, замещающих коррупционные должности.</w:t>
      </w:r>
    </w:p>
    <w:p w:rsidR="005B6106" w:rsidRDefault="005B6106" w:rsidP="005B6106">
      <w:pPr>
        <w:pStyle w:val="ListParagraph"/>
        <w:spacing w:after="0" w:line="100" w:lineRule="atLeast"/>
        <w:ind w:left="0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данного направления в Администрации Канеловского сельского поселения Староминского района создается система внутреннего контроля, основанная на механизме служебных проверок.</w:t>
      </w:r>
    </w:p>
    <w:p w:rsidR="005B6106" w:rsidRDefault="005B6106" w:rsidP="005B6106">
      <w:pPr>
        <w:pStyle w:val="ListParagraph"/>
        <w:spacing w:after="0" w:line="100" w:lineRule="atLeast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Канеловского сельского поселения Староминского района разрабатывается и внедряется механизм осуществления служебных проверок в отношении муниципальных служащих, замещающих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на основании поступившей информации о коррупционных проявлениях, в том числе жалоб и обращений граждан и организаций, а также публикаций в средствах массовой информации. С этой целью разрабатывается система мероприятий по целенаправленному сбору, фиксации и детальному рассмотрению данных, свидетельствующих о фактах коррупции. Информация о коррупционных проявлениях должна немедленно поступать Главе Канеловского сельского поселения Староминского района для рассмотрения выявленных фактов коррупции и привлечения виновных  лиц к ответственности.</w:t>
      </w:r>
    </w:p>
    <w:p w:rsidR="005B6106" w:rsidRDefault="005B6106" w:rsidP="005B6106">
      <w:pPr>
        <w:pStyle w:val="ListParagraph"/>
        <w:spacing w:after="0" w:line="100" w:lineRule="atLeast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Формирование нетерпимого отношения к проявлениям коррупции со стороны муниципальных служащих, граждан и организаций.</w:t>
      </w:r>
    </w:p>
    <w:p w:rsidR="005B6106" w:rsidRDefault="005B6106" w:rsidP="005B6106">
      <w:pPr>
        <w:pStyle w:val="ListParagraph"/>
        <w:spacing w:after="0" w:line="100" w:lineRule="atLeast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создана и внедрена программа этического образования муниципальных служащих в форме семинаров и тренингов.</w:t>
      </w:r>
    </w:p>
    <w:p w:rsidR="005B6106" w:rsidRDefault="005B6106" w:rsidP="005B6106">
      <w:pPr>
        <w:pStyle w:val="ListParagraph"/>
        <w:spacing w:after="0" w:line="100" w:lineRule="atLeast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 основная задача – формирование у муниципальных служащих сознания важности и ответственности муниципальной службы, как формы служения обществу и государству, разъяснения им вопросов административной и уголовной ответственности за коррупционные правонарушения и преступления, основных положений международного, федерального и регионального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проявлениях, рассматриваемых как коррупционные.</w:t>
      </w:r>
      <w:proofErr w:type="gramEnd"/>
    </w:p>
    <w:p w:rsidR="005B6106" w:rsidRDefault="005B6106" w:rsidP="005B6106">
      <w:pPr>
        <w:pStyle w:val="ListParagraph"/>
        <w:spacing w:after="0" w:line="100" w:lineRule="atLeast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мероприятия должны проводиться также и для работников подведомственных организаций.</w:t>
      </w:r>
    </w:p>
    <w:p w:rsidR="005B6106" w:rsidRDefault="005B6106" w:rsidP="005B6106">
      <w:pPr>
        <w:pStyle w:val="ListParagraph"/>
        <w:spacing w:after="0" w:line="100" w:lineRule="atLeast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Целесообразно проведение публичных информационных мероприятий для различных целевых групп граждан и предпринимателей – получателей государственных и муниципальных услуг.</w:t>
      </w:r>
    </w:p>
    <w:p w:rsidR="005B6106" w:rsidRDefault="005B6106" w:rsidP="005B6106">
      <w:pPr>
        <w:pStyle w:val="ListParagraph"/>
        <w:numPr>
          <w:ilvl w:val="0"/>
          <w:numId w:val="4"/>
        </w:numPr>
        <w:spacing w:after="0" w:line="100" w:lineRule="atLeast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Канеловского сельского поселения Староминского района обеспечивает информирование муниципальных служащих, а также должностных лиц подведомственных организаций о результатах проведенных служебных проверок, обстоятельствах совершения коррупционных проступков и привлечении виновных должностных лиц к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8. Индикаторы оценки эффективности Программы.</w:t>
      </w:r>
      <w:r>
        <w:rPr>
          <w:rFonts w:ascii="Times New Roman" w:hAnsi="Times New Roman" w:cs="Times New Roman"/>
          <w:sz w:val="28"/>
          <w:szCs w:val="28"/>
        </w:rPr>
        <w:br/>
        <w:t>Индикаторы оценки эффективности Программы:</w:t>
      </w:r>
      <w:r>
        <w:rPr>
          <w:rFonts w:ascii="Times New Roman" w:hAnsi="Times New Roman" w:cs="Times New Roman"/>
          <w:sz w:val="28"/>
          <w:szCs w:val="28"/>
        </w:rPr>
        <w:br/>
        <w:t>число выявленных коррупционных правонарушений со стороны должностных лиц Администрации Канеловского сельского поселения Староминского района;</w:t>
      </w:r>
    </w:p>
    <w:p w:rsidR="005B6106" w:rsidRDefault="005B6106" w:rsidP="005B6106">
      <w:pPr>
        <w:numPr>
          <w:ilvl w:val="0"/>
          <w:numId w:val="4"/>
        </w:numPr>
        <w:suppressAutoHyphens/>
        <w:spacing w:after="0" w:line="100" w:lineRule="atLeast"/>
        <w:ind w:left="15"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граждан и организаций, сталкивающихся с проявлениями коррупции;</w:t>
      </w:r>
      <w:r>
        <w:rPr>
          <w:rFonts w:ascii="Times New Roman" w:hAnsi="Times New Roman" w:cs="Times New Roman"/>
          <w:sz w:val="28"/>
          <w:szCs w:val="28"/>
        </w:rPr>
        <w:br/>
        <w:t>уровень удовлетворенности заявителями качеством и доступностью     муниципальных услуг;</w:t>
      </w:r>
      <w:r>
        <w:rPr>
          <w:rFonts w:ascii="Times New Roman" w:hAnsi="Times New Roman" w:cs="Times New Roman"/>
          <w:sz w:val="28"/>
          <w:szCs w:val="28"/>
        </w:rPr>
        <w:br/>
        <w:t>уровень информационной прозрачности деятельности Администрации Канеловского сельского поселения Староминского района;</w:t>
      </w:r>
      <w:r>
        <w:rPr>
          <w:rFonts w:ascii="Times New Roman" w:hAnsi="Times New Roman" w:cs="Times New Roman"/>
          <w:sz w:val="28"/>
          <w:szCs w:val="28"/>
        </w:rPr>
        <w:br/>
        <w:t xml:space="preserve">число нормативных правовых актов и их проектов,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экспертизу;</w:t>
      </w:r>
    </w:p>
    <w:p w:rsidR="005B6106" w:rsidRDefault="005B6106" w:rsidP="005B6106">
      <w:pPr>
        <w:numPr>
          <w:ilvl w:val="0"/>
          <w:numId w:val="4"/>
        </w:numPr>
        <w:suppressAutoHyphens/>
        <w:spacing w:after="0" w:line="100" w:lineRule="atLeast"/>
        <w:ind w:left="15"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населения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пропаганды в Канеловском сельском поселении Староминского района. </w:t>
      </w:r>
    </w:p>
    <w:p w:rsidR="005B6106" w:rsidRDefault="005B6106" w:rsidP="005B6106">
      <w:pPr>
        <w:numPr>
          <w:ilvl w:val="0"/>
          <w:numId w:val="4"/>
        </w:numPr>
        <w:suppressAutoHyphens/>
        <w:spacing w:after="0" w:line="100" w:lineRule="atLeast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указанным индикаторам оценки эффективности Программы в Канеловском сельском поселении Староминского района должен осуществляться мониторинг. Результаты мониторинга заслушиваются на совещаниях при Главе Канеловского сельского поселения Староминского района.</w:t>
      </w:r>
    </w:p>
    <w:p w:rsidR="005B6106" w:rsidRDefault="005B6106" w:rsidP="005B6106">
      <w:pPr>
        <w:pStyle w:val="ListParagraph"/>
        <w:spacing w:after="0" w:line="100" w:lineRule="atLeast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Программы.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9.Реализация  Программы позволит:</w:t>
      </w:r>
    </w:p>
    <w:p w:rsidR="005B6106" w:rsidRDefault="005B6106" w:rsidP="005B6106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качество нормативных правовых актов Администрации Канеловского сельского поселения Староминского района за счет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усовершенствовать нормативную правовую базу;</w:t>
      </w:r>
    </w:p>
    <w:p w:rsidR="005B6106" w:rsidRDefault="005B6106" w:rsidP="005B6106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представителей общественности к осуществлению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Канеловского сельского поселения Староминского района;</w:t>
      </w:r>
    </w:p>
    <w:p w:rsidR="005B6106" w:rsidRDefault="005B6106" w:rsidP="005B6106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поднять профессиональный уровень муниципальных служащих в вопросах противодействия коррупции в целях создания стойкого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5B6106" w:rsidRDefault="005B6106" w:rsidP="005B6106">
      <w:pPr>
        <w:numPr>
          <w:ilvl w:val="0"/>
          <w:numId w:val="5"/>
        </w:numPr>
        <w:suppressAutoHyphens/>
        <w:spacing w:after="0" w:line="100" w:lineRule="atLeas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отдельных переданных государственных и муниципальных полномочий, предоставлении муниципальных услуг гражданам и организациям поселения;</w:t>
      </w:r>
      <w:r>
        <w:rPr>
          <w:rFonts w:ascii="Times New Roman" w:hAnsi="Times New Roman" w:cs="Times New Roman"/>
          <w:sz w:val="28"/>
          <w:szCs w:val="28"/>
        </w:rPr>
        <w:br/>
        <w:t>снизить долю граждан, столкнувшихся с проявлениями коррупции;</w:t>
      </w:r>
      <w:r>
        <w:rPr>
          <w:rFonts w:ascii="Times New Roman" w:hAnsi="Times New Roman" w:cs="Times New Roman"/>
          <w:sz w:val="28"/>
          <w:szCs w:val="28"/>
        </w:rPr>
        <w:br/>
        <w:t>укрепить уровень доверия граждан к деятельности органов Канеловского сельского поселения Староминского района.</w:t>
      </w:r>
    </w:p>
    <w:p w:rsidR="005B6106" w:rsidRDefault="005B6106" w:rsidP="005B6106">
      <w:pPr>
        <w:pStyle w:val="ListParagraph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pStyle w:val="ListParagraph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106" w:rsidRDefault="005B6106" w:rsidP="005B6106">
      <w:pPr>
        <w:pStyle w:val="ListParagraph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Канеловского</w:t>
      </w:r>
    </w:p>
    <w:p w:rsidR="0059082A" w:rsidRDefault="005B6106" w:rsidP="005B6106">
      <w:pPr>
        <w:pStyle w:val="ListParagraph"/>
        <w:spacing w:after="0" w:line="100" w:lineRule="atLeast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Г.Н. Костенко</w:t>
      </w:r>
    </w:p>
    <w:sectPr w:rsidR="0059082A" w:rsidSect="0014484E">
      <w:pgSz w:w="11906" w:h="16838"/>
      <w:pgMar w:top="709" w:right="850" w:bottom="709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3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72"/>
        </w:tabs>
        <w:ind w:left="117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32"/>
        </w:tabs>
        <w:ind w:left="153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92"/>
        </w:tabs>
        <w:ind w:left="189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52"/>
        </w:tabs>
        <w:ind w:left="225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12"/>
        </w:tabs>
        <w:ind w:left="261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32"/>
        </w:tabs>
        <w:ind w:left="333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92"/>
        </w:tabs>
        <w:ind w:left="3692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106"/>
    <w:rsid w:val="0059082A"/>
    <w:rsid w:val="005B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next w:val="a0"/>
    <w:link w:val="50"/>
    <w:qFormat/>
    <w:rsid w:val="005B6106"/>
    <w:pPr>
      <w:keepNext/>
      <w:widowControl w:val="0"/>
      <w:numPr>
        <w:ilvl w:val="4"/>
        <w:numId w:val="1"/>
      </w:numPr>
      <w:suppressAutoHyphens/>
      <w:spacing w:after="0" w:line="100" w:lineRule="atLeast"/>
      <w:outlineLvl w:val="4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B6106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ListParagraph">
    <w:name w:val="List Paragraph"/>
    <w:rsid w:val="005B6106"/>
    <w:pPr>
      <w:widowControl w:val="0"/>
      <w:suppressAutoHyphens/>
      <w:ind w:left="720"/>
    </w:pPr>
    <w:rPr>
      <w:rFonts w:ascii="Calibri" w:eastAsia="Arial Unicode MS" w:hAnsi="Calibri" w:cs="font133"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B610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B6106"/>
  </w:style>
  <w:style w:type="paragraph" w:styleId="a5">
    <w:name w:val="Balloon Text"/>
    <w:basedOn w:val="a"/>
    <w:link w:val="a6"/>
    <w:uiPriority w:val="99"/>
    <w:semiHidden/>
    <w:unhideWhenUsed/>
    <w:rsid w:val="005B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B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2245</Words>
  <Characters>12801</Characters>
  <Application>Microsoft Office Word</Application>
  <DocSecurity>0</DocSecurity>
  <Lines>106</Lines>
  <Paragraphs>30</Paragraphs>
  <ScaleCrop>false</ScaleCrop>
  <Company>Office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2013-11-25T10:27:00Z</dcterms:created>
  <dcterms:modified xsi:type="dcterms:W3CDTF">2013-11-25T10:28:00Z</dcterms:modified>
</cp:coreProperties>
</file>