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21" w:rsidRDefault="00925CF6" w:rsidP="006C52B8">
      <w:pPr>
        <w:jc w:val="center"/>
        <w:rPr>
          <w:b/>
          <w:sz w:val="28"/>
          <w:szCs w:val="28"/>
          <w:lang w:eastAsia="ru-RU"/>
        </w:rPr>
      </w:pPr>
      <w:r w:rsidRPr="00925CF6">
        <w:rPr>
          <w:b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46832" w:rsidRPr="00846832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21" w:rsidRDefault="00303821">
      <w:pPr>
        <w:jc w:val="center"/>
        <w:rPr>
          <w:b/>
          <w:sz w:val="36"/>
          <w:szCs w:val="36"/>
          <w:lang w:eastAsia="ru-RU"/>
        </w:rPr>
      </w:pPr>
    </w:p>
    <w:p w:rsidR="00303821" w:rsidRDefault="00B176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03821" w:rsidRDefault="00303821">
      <w:pPr>
        <w:jc w:val="center"/>
        <w:rPr>
          <w:b/>
          <w:sz w:val="28"/>
          <w:szCs w:val="28"/>
        </w:rPr>
      </w:pPr>
    </w:p>
    <w:p w:rsidR="00303821" w:rsidRDefault="00B176B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АДМИНИСТРАЦИИ </w:t>
      </w:r>
      <w:r w:rsidR="00846832">
        <w:rPr>
          <w:b/>
          <w:sz w:val="28"/>
          <w:szCs w:val="32"/>
        </w:rPr>
        <w:t>КАНЕЛОВСКОГО</w:t>
      </w:r>
      <w:r>
        <w:rPr>
          <w:b/>
          <w:sz w:val="28"/>
          <w:szCs w:val="32"/>
        </w:rPr>
        <w:t xml:space="preserve"> СЕЛЬСКОГО ПОСЕЛЕНИЯ СТ</w:t>
      </w:r>
      <w:r>
        <w:rPr>
          <w:b/>
          <w:sz w:val="28"/>
          <w:szCs w:val="32"/>
        </w:rPr>
        <w:t>А</w:t>
      </w:r>
      <w:r>
        <w:rPr>
          <w:b/>
          <w:sz w:val="28"/>
          <w:szCs w:val="32"/>
        </w:rPr>
        <w:t xml:space="preserve">РОМИНСКОГО </w:t>
      </w:r>
      <w:r w:rsidR="006C52B8">
        <w:rPr>
          <w:b/>
          <w:sz w:val="28"/>
          <w:szCs w:val="32"/>
        </w:rPr>
        <w:t xml:space="preserve">МУНИЦИПАЛЬНОГО </w:t>
      </w:r>
      <w:r>
        <w:rPr>
          <w:b/>
          <w:sz w:val="28"/>
          <w:szCs w:val="32"/>
        </w:rPr>
        <w:t>РАЙОНА</w:t>
      </w:r>
      <w:r w:rsidR="006C52B8">
        <w:rPr>
          <w:b/>
          <w:sz w:val="28"/>
          <w:szCs w:val="32"/>
        </w:rPr>
        <w:t xml:space="preserve"> КРАСНОДАРСКОГО КРАЯ</w:t>
      </w:r>
    </w:p>
    <w:p w:rsidR="00303821" w:rsidRDefault="00303821">
      <w:pPr>
        <w:jc w:val="center"/>
        <w:rPr>
          <w:b/>
          <w:sz w:val="28"/>
          <w:szCs w:val="28"/>
        </w:rPr>
      </w:pPr>
    </w:p>
    <w:p w:rsidR="006C52B8" w:rsidRPr="006C52B8" w:rsidRDefault="006C52B8" w:rsidP="006C52B8">
      <w:pPr>
        <w:jc w:val="center"/>
        <w:rPr>
          <w:bCs/>
          <w:noProof/>
          <w:sz w:val="28"/>
          <w:lang w:eastAsia="ru-RU"/>
        </w:rPr>
      </w:pPr>
      <w:r w:rsidRPr="006C52B8">
        <w:rPr>
          <w:bCs/>
          <w:noProof/>
          <w:sz w:val="28"/>
          <w:lang w:eastAsia="ru-RU"/>
        </w:rPr>
        <w:t xml:space="preserve">от </w:t>
      </w:r>
      <w:r>
        <w:rPr>
          <w:bCs/>
          <w:noProof/>
          <w:sz w:val="28"/>
          <w:lang w:eastAsia="ru-RU"/>
        </w:rPr>
        <w:t>21</w:t>
      </w:r>
      <w:r w:rsidRPr="006C52B8">
        <w:rPr>
          <w:bCs/>
          <w:noProof/>
          <w:sz w:val="28"/>
          <w:lang w:eastAsia="ru-RU"/>
        </w:rPr>
        <w:t>.0</w:t>
      </w:r>
      <w:r>
        <w:rPr>
          <w:bCs/>
          <w:noProof/>
          <w:sz w:val="28"/>
          <w:lang w:eastAsia="ru-RU"/>
        </w:rPr>
        <w:t>3</w:t>
      </w:r>
      <w:r w:rsidRPr="006C52B8">
        <w:rPr>
          <w:bCs/>
          <w:noProof/>
          <w:sz w:val="28"/>
          <w:lang w:eastAsia="ru-RU"/>
        </w:rPr>
        <w:t>.202</w:t>
      </w:r>
      <w:r>
        <w:rPr>
          <w:bCs/>
          <w:noProof/>
          <w:sz w:val="28"/>
          <w:lang w:eastAsia="ru-RU"/>
        </w:rPr>
        <w:t>5</w:t>
      </w:r>
      <w:r w:rsidRPr="006C52B8">
        <w:rPr>
          <w:bCs/>
          <w:noProof/>
          <w:sz w:val="28"/>
          <w:lang w:eastAsia="ru-RU"/>
        </w:rPr>
        <w:t xml:space="preserve">         </w:t>
      </w:r>
      <w:r>
        <w:rPr>
          <w:bCs/>
          <w:noProof/>
          <w:sz w:val="28"/>
          <w:lang w:eastAsia="ru-RU"/>
        </w:rPr>
        <w:t xml:space="preserve">                 </w:t>
      </w:r>
      <w:r w:rsidRPr="006C52B8">
        <w:rPr>
          <w:bCs/>
          <w:noProof/>
          <w:sz w:val="28"/>
          <w:lang w:eastAsia="ru-RU"/>
        </w:rPr>
        <w:t xml:space="preserve">                                                                       № 3</w:t>
      </w:r>
      <w:r>
        <w:rPr>
          <w:bCs/>
          <w:noProof/>
          <w:sz w:val="28"/>
          <w:lang w:eastAsia="ru-RU"/>
        </w:rPr>
        <w:t>1</w:t>
      </w:r>
    </w:p>
    <w:p w:rsidR="004C1EDC" w:rsidRDefault="004C1EDC">
      <w:pPr>
        <w:jc w:val="center"/>
        <w:rPr>
          <w:iCs/>
          <w:sz w:val="28"/>
          <w:szCs w:val="28"/>
          <w:u w:val="single"/>
        </w:rPr>
      </w:pPr>
    </w:p>
    <w:p w:rsidR="00303821" w:rsidRDefault="00B176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ст-ца </w:t>
      </w:r>
      <w:r w:rsidR="00846832">
        <w:rPr>
          <w:sz w:val="28"/>
          <w:szCs w:val="28"/>
        </w:rPr>
        <w:t>Канеловская</w:t>
      </w:r>
      <w:r>
        <w:rPr>
          <w:sz w:val="28"/>
          <w:szCs w:val="28"/>
        </w:rPr>
        <w:t xml:space="preserve"> </w:t>
      </w:r>
    </w:p>
    <w:p w:rsidR="00303821" w:rsidRDefault="003038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03821" w:rsidRDefault="0030382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03821" w:rsidRDefault="00B1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 комиссии </w:t>
      </w:r>
      <w:r w:rsidR="00744BB5">
        <w:rPr>
          <w:b/>
          <w:sz w:val="28"/>
          <w:szCs w:val="28"/>
        </w:rPr>
        <w:t xml:space="preserve">и положения о комиссии </w:t>
      </w:r>
      <w:r>
        <w:rPr>
          <w:b/>
          <w:sz w:val="28"/>
          <w:szCs w:val="28"/>
        </w:rPr>
        <w:t>по проведению торгов на те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ритории </w:t>
      </w:r>
      <w:r w:rsidR="00846832">
        <w:rPr>
          <w:b/>
          <w:sz w:val="28"/>
          <w:szCs w:val="28"/>
        </w:rPr>
        <w:t>Канеловского</w:t>
      </w:r>
      <w:r>
        <w:rPr>
          <w:b/>
          <w:sz w:val="28"/>
          <w:szCs w:val="28"/>
        </w:rPr>
        <w:t xml:space="preserve"> сельского поселения на право заключения договора о размещении нестационарного торгового объекта на земельном участке, нах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дящемся в муниципальной собственности либо государственная собственность на который не разграничена</w:t>
      </w:r>
    </w:p>
    <w:p w:rsidR="00303821" w:rsidRDefault="00303821">
      <w:pPr>
        <w:jc w:val="center"/>
        <w:rPr>
          <w:b/>
          <w:sz w:val="28"/>
          <w:szCs w:val="28"/>
        </w:rPr>
      </w:pPr>
    </w:p>
    <w:p w:rsidR="00303821" w:rsidRDefault="00303821">
      <w:pPr>
        <w:jc w:val="both"/>
        <w:rPr>
          <w:b/>
          <w:sz w:val="28"/>
          <w:szCs w:val="28"/>
        </w:rPr>
      </w:pPr>
    </w:p>
    <w:p w:rsidR="00303821" w:rsidRDefault="00B176B4">
      <w:pPr>
        <w:pStyle w:val="Heading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hyperlink r:id="rId8" w:tooltip="garantf1://10064072.0" w:history="1">
        <w:r>
          <w:rPr>
            <w:rStyle w:val="af8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Гражданским кодексом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Российской Федерации, Федерал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ным законом </w:t>
      </w:r>
      <w:hyperlink r:id="rId9" w:tooltip="garantf1://86367.0" w:history="1">
        <w:r>
          <w:rPr>
            <w:rStyle w:val="af8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от 06 октября 2003 г. № 131-ФЗ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приказом Федеральной  ант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монопольной службы от 21 марта 2023 года № 147/23 «О порядке проведения ко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курсов или аукционов на право заключения договоров аренды, договоров безво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95BFE" w:rsidRPr="00D95BFE">
        <w:rPr>
          <w:rFonts w:ascii="Times New Roman" w:hAnsi="Times New Roman" w:cs="Times New Roman"/>
          <w:b w:val="0"/>
          <w:bCs w:val="0"/>
          <w:sz w:val="28"/>
          <w:szCs w:val="28"/>
        </w:rPr>
        <w:t>ключение указанных договоров может осуществляться путем проведения торгов в форме конкурса»</w:t>
      </w:r>
      <w:r w:rsidR="00D95B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руководствуясь статьей 32 Устава </w:t>
      </w:r>
      <w:r w:rsidR="0084683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Канеловского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ния Староминского района п о с т а н о в л я ю:    </w:t>
      </w:r>
    </w:p>
    <w:p w:rsidR="00303821" w:rsidRDefault="00B176B4">
      <w:pPr>
        <w:pStyle w:val="Heading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Создать комиссию по проведению торгов на территории </w:t>
      </w:r>
      <w:r w:rsidR="00846832">
        <w:rPr>
          <w:rFonts w:ascii="Times New Roman" w:hAnsi="Times New Roman" w:cs="Times New Roman"/>
          <w:b w:val="0"/>
          <w:sz w:val="28"/>
          <w:szCs w:val="28"/>
        </w:rPr>
        <w:t>Канеловского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ского поселения на право заключения договоров о размещении нестационарного торгового объекта на земельном участке, находящемся в муниципальной собстве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ности либо государственная собственность  на который не разграничена.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 комиссии по проведению торгов на территории </w:t>
      </w:r>
      <w:r w:rsidR="003F025A">
        <w:rPr>
          <w:sz w:val="28"/>
          <w:szCs w:val="28"/>
        </w:rPr>
        <w:t>К</w:t>
      </w:r>
      <w:r w:rsidR="003F025A">
        <w:rPr>
          <w:sz w:val="28"/>
          <w:szCs w:val="28"/>
        </w:rPr>
        <w:t>а</w:t>
      </w:r>
      <w:r w:rsidR="003F025A">
        <w:rPr>
          <w:sz w:val="28"/>
          <w:szCs w:val="28"/>
        </w:rPr>
        <w:t>неловского</w:t>
      </w:r>
      <w:r>
        <w:rPr>
          <w:sz w:val="28"/>
          <w:szCs w:val="28"/>
        </w:rPr>
        <w:t xml:space="preserve"> сельского поселения на право заключения договора о размещении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стационарного торгового объекта на земельном участке, находящемся 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 либо государственная собственность на который не разгр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ничена (приложение 1).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по проведению торгов на территории </w:t>
      </w:r>
      <w:r w:rsidR="003F025A">
        <w:rPr>
          <w:sz w:val="28"/>
          <w:szCs w:val="28"/>
        </w:rPr>
        <w:t>Канело</w:t>
      </w:r>
      <w:r w:rsidR="003F025A">
        <w:rPr>
          <w:sz w:val="28"/>
          <w:szCs w:val="28"/>
        </w:rPr>
        <w:t>в</w:t>
      </w:r>
      <w:r w:rsidR="003F025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на право заключения договоров о размещении нестаци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нарного торгового объекта на земельном участке, находящемся в муниципальной </w:t>
      </w:r>
      <w:r>
        <w:rPr>
          <w:sz w:val="28"/>
          <w:szCs w:val="28"/>
        </w:rPr>
        <w:lastRenderedPageBreak/>
        <w:t xml:space="preserve">собственности либо государственная собственность на который не разграничена (приложение 2). </w:t>
      </w:r>
    </w:p>
    <w:p w:rsidR="00303821" w:rsidRDefault="00B176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3F02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3821" w:rsidRDefault="00B176B4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sub_1"/>
      <w:bookmarkEnd w:id="0"/>
      <w:r>
        <w:rPr>
          <w:sz w:val="28"/>
          <w:szCs w:val="28"/>
        </w:rPr>
        <w:t>5. Постановление вступает в силу со дня его подписания.</w:t>
      </w:r>
    </w:p>
    <w:p w:rsidR="00303821" w:rsidRDefault="0030382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03821" w:rsidRDefault="0030382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03821" w:rsidRDefault="0030382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03821" w:rsidRDefault="00B176B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25A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сельского поселения </w:t>
      </w:r>
    </w:p>
    <w:p w:rsidR="00303821" w:rsidRDefault="00B176B4">
      <w:pPr>
        <w:tabs>
          <w:tab w:val="left" w:pos="10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</w:t>
      </w:r>
      <w:r w:rsidR="003F025A">
        <w:rPr>
          <w:sz w:val="28"/>
          <w:szCs w:val="28"/>
        </w:rPr>
        <w:t>Л.Г.Индыло</w:t>
      </w:r>
      <w:r>
        <w:rPr>
          <w:sz w:val="28"/>
          <w:szCs w:val="28"/>
        </w:rPr>
        <w:t xml:space="preserve"> </w:t>
      </w:r>
      <w:r>
        <w:br w:type="page" w:clear="all"/>
      </w:r>
    </w:p>
    <w:p w:rsidR="00303821" w:rsidRDefault="00303821">
      <w:pPr>
        <w:pStyle w:val="afb"/>
      </w:pPr>
    </w:p>
    <w:p w:rsidR="00303821" w:rsidRDefault="00B176B4" w:rsidP="003F025A">
      <w:pPr>
        <w:jc w:val="right"/>
      </w:pPr>
      <w:r>
        <w:rPr>
          <w:sz w:val="28"/>
          <w:szCs w:val="28"/>
        </w:rPr>
        <w:t>Приложение 1</w:t>
      </w:r>
    </w:p>
    <w:p w:rsidR="00303821" w:rsidRDefault="00303821">
      <w:pPr>
        <w:jc w:val="center"/>
        <w:rPr>
          <w:sz w:val="28"/>
          <w:szCs w:val="28"/>
        </w:rPr>
      </w:pPr>
    </w:p>
    <w:p w:rsidR="00303821" w:rsidRDefault="00B176B4" w:rsidP="003F025A">
      <w:pPr>
        <w:jc w:val="right"/>
      </w:pPr>
      <w:r>
        <w:rPr>
          <w:sz w:val="28"/>
          <w:szCs w:val="28"/>
        </w:rPr>
        <w:t>УТВЕРЖДЕНО</w:t>
      </w:r>
    </w:p>
    <w:p w:rsidR="00303821" w:rsidRDefault="00B176B4" w:rsidP="003F025A">
      <w:pPr>
        <w:jc w:val="right"/>
      </w:pPr>
      <w:r>
        <w:rPr>
          <w:sz w:val="28"/>
          <w:szCs w:val="28"/>
        </w:rPr>
        <w:t>постановлением администрации</w:t>
      </w:r>
    </w:p>
    <w:p w:rsidR="00303821" w:rsidRDefault="003F025A" w:rsidP="003F025A">
      <w:pPr>
        <w:jc w:val="right"/>
      </w:pPr>
      <w:r>
        <w:rPr>
          <w:sz w:val="28"/>
          <w:szCs w:val="28"/>
        </w:rPr>
        <w:t>Канеловского</w:t>
      </w:r>
      <w:r w:rsidR="00B176B4">
        <w:rPr>
          <w:sz w:val="28"/>
          <w:szCs w:val="28"/>
        </w:rPr>
        <w:t xml:space="preserve"> сельского поселения</w:t>
      </w:r>
    </w:p>
    <w:p w:rsidR="00303821" w:rsidRDefault="00B176B4" w:rsidP="003F025A">
      <w:pPr>
        <w:jc w:val="right"/>
      </w:pPr>
      <w:r>
        <w:rPr>
          <w:sz w:val="28"/>
          <w:szCs w:val="28"/>
        </w:rPr>
        <w:t xml:space="preserve">Староминского района     </w:t>
      </w:r>
    </w:p>
    <w:p w:rsidR="00303821" w:rsidRDefault="00303821">
      <w:pPr>
        <w:pStyle w:val="p5"/>
        <w:spacing w:before="0" w:after="0"/>
        <w:ind w:firstLine="0"/>
        <w:jc w:val="right"/>
      </w:pPr>
    </w:p>
    <w:p w:rsidR="00303821" w:rsidRDefault="00303821">
      <w:pPr>
        <w:rPr>
          <w:sz w:val="28"/>
          <w:szCs w:val="28"/>
        </w:rPr>
      </w:pPr>
    </w:p>
    <w:p w:rsidR="00303821" w:rsidRDefault="00B176B4">
      <w:pPr>
        <w:shd w:val="clear" w:color="auto" w:fill="FFFFFF"/>
        <w:spacing w:before="375" w:after="225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Положение о комиссии по проведению торгов на территории </w:t>
      </w:r>
      <w:r w:rsidR="003F025A">
        <w:rPr>
          <w:b/>
          <w:color w:val="000000"/>
          <w:spacing w:val="2"/>
          <w:sz w:val="28"/>
          <w:szCs w:val="28"/>
        </w:rPr>
        <w:t>Канеловского</w:t>
      </w:r>
      <w:r>
        <w:rPr>
          <w:b/>
          <w:color w:val="000000"/>
          <w:spacing w:val="2"/>
          <w:sz w:val="28"/>
          <w:szCs w:val="28"/>
        </w:rPr>
        <w:t xml:space="preserve"> сельского поселения на право заключения договора о размещении нестаци</w:t>
      </w:r>
      <w:r>
        <w:rPr>
          <w:b/>
          <w:color w:val="000000"/>
          <w:spacing w:val="2"/>
          <w:sz w:val="28"/>
          <w:szCs w:val="28"/>
        </w:rPr>
        <w:t>о</w:t>
      </w:r>
      <w:r>
        <w:rPr>
          <w:b/>
          <w:color w:val="000000"/>
          <w:spacing w:val="2"/>
          <w:sz w:val="28"/>
          <w:szCs w:val="28"/>
        </w:rPr>
        <w:t>нарного торгового объекта на земельном участке, находящемся в муниц</w:t>
      </w:r>
      <w:r>
        <w:rPr>
          <w:b/>
          <w:color w:val="000000"/>
          <w:spacing w:val="2"/>
          <w:sz w:val="28"/>
          <w:szCs w:val="28"/>
        </w:rPr>
        <w:t>и</w:t>
      </w:r>
      <w:r>
        <w:rPr>
          <w:b/>
          <w:color w:val="000000"/>
          <w:spacing w:val="2"/>
          <w:sz w:val="28"/>
          <w:szCs w:val="28"/>
        </w:rPr>
        <w:t>пальной собственности либо государственная собственность на который не разграничена</w:t>
      </w:r>
    </w:p>
    <w:p w:rsidR="00303821" w:rsidRDefault="00303821">
      <w:pPr>
        <w:pStyle w:val="ConsTitle"/>
        <w:widowControl/>
        <w:shd w:val="clear" w:color="auto" w:fill="FFFFFF"/>
        <w:ind w:right="0"/>
        <w:jc w:val="center"/>
        <w:rPr>
          <w:rFonts w:ascii="Times New Roman" w:hAnsi="Times New Roman" w:cs="Times New Roman"/>
          <w:b w:val="0"/>
          <w:i/>
          <w:iCs/>
          <w:color w:val="000000"/>
          <w:spacing w:val="2"/>
          <w:sz w:val="28"/>
          <w:szCs w:val="28"/>
        </w:rPr>
      </w:pPr>
    </w:p>
    <w:p w:rsidR="00303821" w:rsidRDefault="00B176B4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1. Общие положения</w:t>
      </w:r>
    </w:p>
    <w:p w:rsidR="00303821" w:rsidRDefault="00303821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303821" w:rsidRDefault="00B176B4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1.1. Настоящее Положение разработано в соответствии с Постановлением главы администрации (губернатора) Краснодарского края от 11 ноября 2014 года №1249 «Об утверждении Порядка разработки и утверждения органами местного самоуправления схем размещения нестационарных торговых объектов на террит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рии Краснодарского края»  и определяет порядок работы комиссии по проведению торгов на территории </w:t>
      </w:r>
      <w:r w:rsidR="00EE75F2">
        <w:rPr>
          <w:color w:val="000000"/>
          <w:spacing w:val="2"/>
          <w:sz w:val="28"/>
          <w:szCs w:val="28"/>
        </w:rPr>
        <w:t>Канеловского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на право заключения д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говоров на размещение нестационарных торговых объектов на территории </w:t>
      </w:r>
      <w:r w:rsidR="00EE75F2">
        <w:rPr>
          <w:color w:val="000000"/>
          <w:spacing w:val="2"/>
          <w:sz w:val="28"/>
          <w:szCs w:val="28"/>
        </w:rPr>
        <w:t>Кан</w:t>
      </w:r>
      <w:r w:rsidR="00EE75F2">
        <w:rPr>
          <w:color w:val="000000"/>
          <w:spacing w:val="2"/>
          <w:sz w:val="28"/>
          <w:szCs w:val="28"/>
        </w:rPr>
        <w:t>е</w:t>
      </w:r>
      <w:r w:rsidR="00EE75F2">
        <w:rPr>
          <w:color w:val="000000"/>
          <w:spacing w:val="2"/>
          <w:sz w:val="28"/>
          <w:szCs w:val="28"/>
        </w:rPr>
        <w:t>ловского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(далее - Комиссия).</w:t>
      </w:r>
    </w:p>
    <w:p w:rsidR="00303821" w:rsidRDefault="00B176B4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1.2. В качестве организатора торгов на право заключения договоров на ра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 xml:space="preserve">мещение нестационарных торговых объектов на территории </w:t>
      </w:r>
      <w:r w:rsidR="00EE75F2">
        <w:rPr>
          <w:color w:val="000000"/>
          <w:spacing w:val="2"/>
          <w:sz w:val="28"/>
          <w:szCs w:val="28"/>
        </w:rPr>
        <w:t>Канеловского</w:t>
      </w:r>
      <w:r>
        <w:rPr>
          <w:color w:val="000000"/>
          <w:spacing w:val="2"/>
          <w:sz w:val="28"/>
          <w:szCs w:val="28"/>
        </w:rPr>
        <w:t xml:space="preserve"> сел</w:t>
      </w:r>
      <w:r>
        <w:rPr>
          <w:color w:val="000000"/>
          <w:spacing w:val="2"/>
          <w:sz w:val="28"/>
          <w:szCs w:val="28"/>
        </w:rPr>
        <w:t>ь</w:t>
      </w:r>
      <w:r>
        <w:rPr>
          <w:color w:val="000000"/>
          <w:spacing w:val="2"/>
          <w:sz w:val="28"/>
          <w:szCs w:val="28"/>
        </w:rPr>
        <w:t xml:space="preserve">ского поселения (далее - Торги) выступает администрация </w:t>
      </w:r>
      <w:r w:rsidR="00EE75F2">
        <w:rPr>
          <w:color w:val="000000"/>
          <w:spacing w:val="2"/>
          <w:sz w:val="28"/>
          <w:szCs w:val="28"/>
        </w:rPr>
        <w:t>Канеловского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(далее - Организатор), которая проводит отбор хозяйствующих субъе</w:t>
      </w:r>
      <w:r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тов для организации торговой деятельности в местах, определенных схемой ра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>мещения нестационарных торговых объектов, путем проведения торгов.</w:t>
      </w:r>
    </w:p>
    <w:p w:rsidR="00303821" w:rsidRDefault="00B176B4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1.3. Комиссия является постоянно действующим коллегиальным органом при администрации </w:t>
      </w:r>
      <w:r w:rsidR="00EE75F2">
        <w:rPr>
          <w:color w:val="000000"/>
          <w:spacing w:val="2"/>
          <w:sz w:val="28"/>
          <w:szCs w:val="28"/>
        </w:rPr>
        <w:t>Канеловского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и собирается по мере нео</w:t>
      </w:r>
      <w:r>
        <w:rPr>
          <w:color w:val="000000"/>
          <w:spacing w:val="2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ходимости.</w:t>
      </w:r>
    </w:p>
    <w:p w:rsidR="00303821" w:rsidRDefault="00B176B4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1.4. Члены комиссии предварительно уведомляются о месте, дате и времени проведения заседания комиссии, не позднее, чем за 3 дня до проведения торгов. Члены комиссии лично участвуют в заседаниях и подписывают соответствующие протоколы. Решения комиссии принимаются открытым голосованием, большинс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вом голосов членов комиссии, присутствующих на заседании.</w:t>
      </w:r>
    </w:p>
    <w:p w:rsidR="00303821" w:rsidRDefault="00B176B4">
      <w:pPr>
        <w:shd w:val="clear" w:color="auto" w:fill="FFFFFF"/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1.5. Комиссия руководствуется в своей деятельности Конституцией Росси</w:t>
      </w:r>
      <w:r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ской Федерации, Гражданским кодексом Российской Федерации, муниципальными правовыми актами </w:t>
      </w:r>
      <w:r w:rsidR="00EE75F2">
        <w:rPr>
          <w:color w:val="000000"/>
          <w:spacing w:val="2"/>
          <w:sz w:val="28"/>
          <w:szCs w:val="28"/>
        </w:rPr>
        <w:t>Канеловского</w:t>
      </w:r>
      <w:r>
        <w:rPr>
          <w:color w:val="000000"/>
          <w:spacing w:val="2"/>
          <w:sz w:val="28"/>
          <w:szCs w:val="28"/>
        </w:rPr>
        <w:t xml:space="preserve"> сельского поселения и настоящим Положением.</w:t>
      </w:r>
    </w:p>
    <w:p w:rsidR="00303821" w:rsidRDefault="00B176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2.Основные функции комиссии</w:t>
      </w:r>
    </w:p>
    <w:p w:rsidR="00303821" w:rsidRDefault="00303821">
      <w:pPr>
        <w:jc w:val="center"/>
        <w:rPr>
          <w:b/>
          <w:bCs/>
          <w:sz w:val="28"/>
          <w:szCs w:val="28"/>
        </w:rPr>
      </w:pPr>
    </w:p>
    <w:p w:rsidR="00303821" w:rsidRDefault="00B176B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2.1.Комиссией при проведении торгов осуществляются следующие функции:</w:t>
      </w:r>
    </w:p>
    <w:p w:rsidR="00303821" w:rsidRDefault="00B176B4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рассмотрение заявок на участие в торгах;</w:t>
      </w:r>
    </w:p>
    <w:p w:rsidR="00303821" w:rsidRDefault="00B176B4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отбор участников торгов;</w:t>
      </w:r>
    </w:p>
    <w:p w:rsidR="00303821" w:rsidRDefault="00B176B4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проведение торгов;</w:t>
      </w:r>
    </w:p>
    <w:p w:rsidR="00303821" w:rsidRDefault="00B176B4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подписание и утверждение протоколов ведения торгов, содержащих сведения о предмете торгов, победителях торгов, последней цены торгов.</w:t>
      </w:r>
    </w:p>
    <w:p w:rsidR="00303821" w:rsidRDefault="00303821">
      <w:pPr>
        <w:rPr>
          <w:sz w:val="28"/>
          <w:szCs w:val="28"/>
        </w:rPr>
      </w:pPr>
    </w:p>
    <w:p w:rsidR="00303821" w:rsidRDefault="00B176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Организация работы комиссии</w:t>
      </w:r>
    </w:p>
    <w:p w:rsidR="00303821" w:rsidRDefault="00303821">
      <w:pPr>
        <w:jc w:val="center"/>
        <w:rPr>
          <w:b/>
          <w:bCs/>
          <w:sz w:val="28"/>
          <w:szCs w:val="28"/>
        </w:rPr>
      </w:pP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3.1.Работой комиссии руководит председатель.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Комиссия правомочна осуществлять свои функции, если на ее заседаниях присутствует не менее 50% ее состава при обязательном участии председателя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или его заместителя. Решения комиссии принимаются большинством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присутствующих на ее заседании членов комиссии. Каждый член комиссии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ет один голос.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Решение о проведении заседания принимается председателем комиссии или его заместителем по согласованию с председателем.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Повестку заседания комиссии формирует секретарь комиссии по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жениям председателя и других членов комиссии.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3.5.Подготовка и проведение заседаний комиссии осуществляются на основе материалов, представленных уполномоченным администрации </w:t>
      </w:r>
      <w:r w:rsidR="007B5865">
        <w:rPr>
          <w:sz w:val="28"/>
          <w:szCs w:val="28"/>
        </w:rPr>
        <w:t>Канеловского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3.6.Рассылка повестки заседания комиссии членам комиссии осуществляется ответственным секретарем комиссии не позднее, чем за 3 дня до его проведения.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 случае необходимости на заседание комиссии могут быть приглашены представители контролирующих, правоохранительных органов и других заинтер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сованных организаций.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Решение комиссии по результатам рассмотрения поданных заявок 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пуске претендента к участию в торгах оформляется протоколом, который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секретарем комиссии, подписывается всеми присутствующими на заседании членами комиссии, председателем и победителем торгов.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Копии протоколов заседаний после соответствующего оформления и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верждения направляются членами комиссии в течение 1 рабочего дня, следующего за днем его подписания.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Подлинники протоколов заседаний, отчеты о выполнении решений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хранятся не менее 5 лет с даты проведения заседания комиссии.</w:t>
      </w:r>
    </w:p>
    <w:p w:rsidR="00303821" w:rsidRDefault="00B1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Контроль за исполнением решений комиссии осуществляется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комиссии.</w:t>
      </w:r>
    </w:p>
    <w:p w:rsidR="00303821" w:rsidRDefault="00303821">
      <w:pPr>
        <w:rPr>
          <w:b/>
          <w:bCs/>
          <w:sz w:val="28"/>
          <w:szCs w:val="28"/>
        </w:rPr>
      </w:pPr>
    </w:p>
    <w:p w:rsidR="00303821" w:rsidRDefault="00B176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и обязанности членов комиссии</w:t>
      </w:r>
    </w:p>
    <w:p w:rsidR="00303821" w:rsidRDefault="00303821">
      <w:pPr>
        <w:widowControl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03821" w:rsidRDefault="00B176B4">
      <w:pPr>
        <w:tabs>
          <w:tab w:val="left" w:pos="709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4.1.Члены комиссии имеют право:</w:t>
      </w:r>
    </w:p>
    <w:p w:rsidR="00303821" w:rsidRDefault="00B176B4">
      <w:pPr>
        <w:tabs>
          <w:tab w:val="left" w:pos="975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знакомиться со всеми представленными по торгам документами и сведени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ми;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запрашивать дополнительные данные, необходимые для принятия решения;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проверять документы, представленные участниками торгов, на предмет их 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ответствия требованиям, утвержденным постановлением главы администрации (г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бернатора) Краснодарского края от 11 ноября 2014 года №1249 «Об утверждении Порядка разработки и утверждения органами местного самоуправления схем ра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мещения нестационарных торговых объектов на территории Краснодарского края»;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выступать по вопросам повестки дня на заседаниях комиссии.</w:t>
      </w:r>
    </w:p>
    <w:p w:rsidR="00303821" w:rsidRDefault="00B176B4">
      <w:pPr>
        <w:tabs>
          <w:tab w:val="left" w:pos="975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 Члены комиссии обязаны: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присутствовать на заседаниях комиссии и принимать решения по вопросам, отнесенным к компетенции комиссии;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осуществлять рассмотрение заявок на участие в торгах;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принимать решение о допуске (отказе) претендентов к участию в торгах;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принимать участие в определении победителя торгов;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выполнять в установленные сроки поручения председателя комиссии в части вопросов, касающихся деятельности комиссии.</w:t>
      </w:r>
    </w:p>
    <w:p w:rsidR="00303821" w:rsidRDefault="00B176B4">
      <w:pPr>
        <w:tabs>
          <w:tab w:val="left" w:pos="975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4.3. Председатель комиссии :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организует работу комиссии;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назначает сроки заседаний комиссии;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утверждает повестку дня заседания комиссии;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определяет порядок рассмотрения обсуждаемых вопрос;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объявляет победителя торгов.</w:t>
      </w:r>
    </w:p>
    <w:p w:rsidR="00303821" w:rsidRDefault="00B176B4">
      <w:pPr>
        <w:tabs>
          <w:tab w:val="left" w:pos="975"/>
        </w:tabs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 Секретарь комиссии: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осуществляет подготовку заседаний комиссии, включая оформление и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сылку необходимых документов;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проводит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оформляет протоколы заседаний комиссии;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размещает на официальном сайте протоколы о результатах торгов в течение 1 рабочего дня, следующего за днем подписания;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обеспечивает сохранность всей документации, относящейся к работе коми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сии;</w:t>
      </w:r>
    </w:p>
    <w:p w:rsidR="00303821" w:rsidRDefault="00B176B4">
      <w:pPr>
        <w:tabs>
          <w:tab w:val="left" w:pos="975"/>
        </w:tabs>
        <w:ind w:firstLine="567"/>
      </w:pPr>
      <w:r>
        <w:rPr>
          <w:rFonts w:ascii="Times New Roman CYR" w:hAnsi="Times New Roman CYR" w:cs="Times New Roman CYR"/>
          <w:sz w:val="28"/>
          <w:szCs w:val="28"/>
        </w:rPr>
        <w:t>- обеспечивает ознакомление членов комиссии с документами.</w:t>
      </w:r>
    </w:p>
    <w:p w:rsidR="00303821" w:rsidRDefault="00303821">
      <w:pPr>
        <w:tabs>
          <w:tab w:val="left" w:pos="975"/>
        </w:tabs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303821" w:rsidRDefault="00303821">
      <w:pPr>
        <w:tabs>
          <w:tab w:val="left" w:pos="975"/>
        </w:tabs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303821" w:rsidRDefault="00303821">
      <w:pPr>
        <w:tabs>
          <w:tab w:val="left" w:pos="975"/>
        </w:tabs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7B5865" w:rsidRDefault="007B5865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Канеловского сельского поселения </w:t>
      </w:r>
    </w:p>
    <w:p w:rsidR="00303821" w:rsidRDefault="007B5865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76B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Л.Г.Индыло</w:t>
      </w:r>
    </w:p>
    <w:p w:rsidR="00303821" w:rsidRDefault="00303821">
      <w:pPr>
        <w:rPr>
          <w:sz w:val="28"/>
          <w:szCs w:val="28"/>
        </w:rPr>
        <w:sectPr w:rsidR="00303821" w:rsidSect="007B5865">
          <w:headerReference w:type="default" r:id="rId10"/>
          <w:headerReference w:type="first" r:id="rId11"/>
          <w:pgSz w:w="11906" w:h="16838"/>
          <w:pgMar w:top="993" w:right="567" w:bottom="851" w:left="1134" w:header="510" w:footer="0" w:gutter="0"/>
          <w:cols w:space="1701"/>
          <w:titlePg/>
          <w:docGrid w:linePitch="360"/>
        </w:sectPr>
      </w:pPr>
    </w:p>
    <w:p w:rsidR="00303821" w:rsidRDefault="00B176B4" w:rsidP="007B5865">
      <w:pPr>
        <w:jc w:val="right"/>
      </w:pPr>
      <w:r>
        <w:rPr>
          <w:sz w:val="28"/>
          <w:szCs w:val="28"/>
        </w:rPr>
        <w:lastRenderedPageBreak/>
        <w:t>Приложение 2</w:t>
      </w:r>
    </w:p>
    <w:p w:rsidR="00303821" w:rsidRDefault="00303821">
      <w:pPr>
        <w:jc w:val="center"/>
        <w:rPr>
          <w:sz w:val="28"/>
          <w:szCs w:val="28"/>
        </w:rPr>
      </w:pPr>
    </w:p>
    <w:p w:rsidR="00303821" w:rsidRDefault="00B176B4" w:rsidP="007B5865">
      <w:pPr>
        <w:jc w:val="right"/>
      </w:pPr>
      <w:r>
        <w:rPr>
          <w:sz w:val="28"/>
          <w:szCs w:val="28"/>
        </w:rPr>
        <w:t>УТВЕРЖДЕН</w:t>
      </w:r>
    </w:p>
    <w:p w:rsidR="00303821" w:rsidRDefault="00B176B4" w:rsidP="007B5865">
      <w:pPr>
        <w:jc w:val="right"/>
      </w:pPr>
      <w:r>
        <w:rPr>
          <w:sz w:val="28"/>
          <w:szCs w:val="28"/>
        </w:rPr>
        <w:t>постановлением администрации</w:t>
      </w:r>
    </w:p>
    <w:p w:rsidR="00303821" w:rsidRDefault="007B5865">
      <w:pPr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</w:t>
      </w:r>
      <w:r w:rsidR="00B176B4">
        <w:rPr>
          <w:sz w:val="28"/>
          <w:szCs w:val="28"/>
        </w:rPr>
        <w:t xml:space="preserve"> сельского поселения</w:t>
      </w:r>
    </w:p>
    <w:p w:rsidR="00303821" w:rsidRDefault="00B176B4" w:rsidP="007B5865">
      <w:pPr>
        <w:jc w:val="right"/>
      </w:pPr>
      <w:r>
        <w:rPr>
          <w:sz w:val="28"/>
          <w:szCs w:val="28"/>
        </w:rPr>
        <w:t xml:space="preserve">Староминского района     </w:t>
      </w:r>
    </w:p>
    <w:p w:rsidR="00303821" w:rsidRDefault="00303821" w:rsidP="007B5865">
      <w:pPr>
        <w:jc w:val="right"/>
      </w:pPr>
    </w:p>
    <w:p w:rsidR="00303821" w:rsidRDefault="00303821">
      <w:pPr>
        <w:jc w:val="center"/>
        <w:rPr>
          <w:sz w:val="28"/>
          <w:szCs w:val="28"/>
        </w:rPr>
      </w:pPr>
    </w:p>
    <w:p w:rsidR="00303821" w:rsidRDefault="00303821">
      <w:pPr>
        <w:tabs>
          <w:tab w:val="left" w:pos="1078"/>
        </w:tabs>
        <w:jc w:val="right"/>
        <w:rPr>
          <w:sz w:val="28"/>
          <w:szCs w:val="28"/>
        </w:rPr>
      </w:pPr>
    </w:p>
    <w:p w:rsidR="00303821" w:rsidRDefault="00B176B4">
      <w:pPr>
        <w:shd w:val="clear" w:color="auto" w:fill="FFFFFF"/>
        <w:spacing w:before="375" w:after="225"/>
        <w:jc w:val="center"/>
      </w:pPr>
      <w:r>
        <w:rPr>
          <w:b/>
          <w:sz w:val="28"/>
          <w:szCs w:val="28"/>
        </w:rPr>
        <w:t xml:space="preserve">Состав комиссии по проведению торгов </w:t>
      </w:r>
      <w:r>
        <w:rPr>
          <w:b/>
          <w:color w:val="000000"/>
          <w:spacing w:val="2"/>
          <w:sz w:val="28"/>
          <w:szCs w:val="28"/>
        </w:rPr>
        <w:t xml:space="preserve">на территории </w:t>
      </w:r>
      <w:r w:rsidR="007B5865">
        <w:rPr>
          <w:b/>
          <w:color w:val="000000"/>
          <w:spacing w:val="2"/>
          <w:sz w:val="28"/>
          <w:szCs w:val="28"/>
        </w:rPr>
        <w:t>Канеловского</w:t>
      </w:r>
      <w:r>
        <w:rPr>
          <w:b/>
          <w:color w:val="000000"/>
          <w:spacing w:val="2"/>
          <w:sz w:val="28"/>
          <w:szCs w:val="28"/>
        </w:rPr>
        <w:t xml:space="preserve"> сельского поселения на право заключения договора о размещении нест</w:t>
      </w:r>
      <w:r>
        <w:rPr>
          <w:b/>
          <w:color w:val="000000"/>
          <w:spacing w:val="2"/>
          <w:sz w:val="28"/>
          <w:szCs w:val="28"/>
        </w:rPr>
        <w:t>а</w:t>
      </w:r>
      <w:r>
        <w:rPr>
          <w:b/>
          <w:color w:val="000000"/>
          <w:spacing w:val="2"/>
          <w:sz w:val="28"/>
          <w:szCs w:val="28"/>
        </w:rPr>
        <w:t>ционарного торгового объекта на земельном участке, находящемся в м</w:t>
      </w:r>
      <w:r>
        <w:rPr>
          <w:b/>
          <w:color w:val="000000"/>
          <w:spacing w:val="2"/>
          <w:sz w:val="28"/>
          <w:szCs w:val="28"/>
        </w:rPr>
        <w:t>у</w:t>
      </w:r>
      <w:r>
        <w:rPr>
          <w:b/>
          <w:color w:val="000000"/>
          <w:spacing w:val="2"/>
          <w:sz w:val="28"/>
          <w:szCs w:val="28"/>
        </w:rPr>
        <w:t>ниципальной собственности либо государственная собственность на к</w:t>
      </w:r>
      <w:r>
        <w:rPr>
          <w:b/>
          <w:color w:val="000000"/>
          <w:spacing w:val="2"/>
          <w:sz w:val="28"/>
          <w:szCs w:val="28"/>
        </w:rPr>
        <w:t>о</w:t>
      </w:r>
      <w:r>
        <w:rPr>
          <w:b/>
          <w:color w:val="000000"/>
          <w:spacing w:val="2"/>
          <w:sz w:val="28"/>
          <w:szCs w:val="28"/>
        </w:rPr>
        <w:t>торый не разграничена</w:t>
      </w:r>
    </w:p>
    <w:p w:rsidR="00303821" w:rsidRDefault="00303821">
      <w:pPr>
        <w:tabs>
          <w:tab w:val="left" w:pos="1078"/>
        </w:tabs>
        <w:jc w:val="center"/>
        <w:rPr>
          <w:b/>
          <w:color w:val="000000"/>
          <w:spacing w:val="2"/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4077"/>
        <w:gridCol w:w="851"/>
        <w:gridCol w:w="4926"/>
      </w:tblGrid>
      <w:tr w:rsidR="00303821">
        <w:tc>
          <w:tcPr>
            <w:tcW w:w="4077" w:type="dxa"/>
            <w:noWrap/>
          </w:tcPr>
          <w:p w:rsidR="00303821" w:rsidRDefault="004216B5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Индыло Лилия Геннадьевна</w:t>
            </w:r>
          </w:p>
        </w:tc>
        <w:tc>
          <w:tcPr>
            <w:tcW w:w="851" w:type="dxa"/>
            <w:noWrap/>
          </w:tcPr>
          <w:p w:rsidR="00303821" w:rsidRDefault="00B176B4">
            <w:pPr>
              <w:tabs>
                <w:tab w:val="left" w:pos="10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noWrap/>
          </w:tcPr>
          <w:p w:rsidR="00303821" w:rsidRDefault="00B176B4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4216B5">
              <w:rPr>
                <w:sz w:val="28"/>
                <w:szCs w:val="28"/>
              </w:rPr>
              <w:t>Канеловского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Староминского района, председ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 комиссии;</w:t>
            </w:r>
          </w:p>
          <w:p w:rsidR="00303821" w:rsidRDefault="00303821">
            <w:pPr>
              <w:tabs>
                <w:tab w:val="left" w:pos="1078"/>
              </w:tabs>
              <w:rPr>
                <w:sz w:val="28"/>
                <w:szCs w:val="28"/>
              </w:rPr>
            </w:pPr>
          </w:p>
        </w:tc>
      </w:tr>
      <w:tr w:rsidR="00303821">
        <w:tc>
          <w:tcPr>
            <w:tcW w:w="4077" w:type="dxa"/>
            <w:noWrap/>
          </w:tcPr>
          <w:p w:rsidR="00303821" w:rsidRDefault="004216B5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Фомиченко Алена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ровна</w:t>
            </w:r>
          </w:p>
        </w:tc>
        <w:tc>
          <w:tcPr>
            <w:tcW w:w="851" w:type="dxa"/>
            <w:noWrap/>
          </w:tcPr>
          <w:p w:rsidR="00303821" w:rsidRDefault="00B176B4">
            <w:pPr>
              <w:tabs>
                <w:tab w:val="left" w:pos="10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noWrap/>
          </w:tcPr>
          <w:p w:rsidR="00303821" w:rsidRDefault="004216B5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17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Канеловского</w:t>
            </w:r>
            <w:r w:rsidR="00B176B4">
              <w:rPr>
                <w:sz w:val="28"/>
                <w:szCs w:val="28"/>
              </w:rPr>
              <w:t xml:space="preserve"> сельского поселения Староминского района; заместитель председателя к</w:t>
            </w:r>
            <w:r w:rsidR="00B176B4">
              <w:rPr>
                <w:sz w:val="28"/>
                <w:szCs w:val="28"/>
              </w:rPr>
              <w:t>о</w:t>
            </w:r>
            <w:r w:rsidR="00B176B4">
              <w:rPr>
                <w:sz w:val="28"/>
                <w:szCs w:val="28"/>
              </w:rPr>
              <w:t>миссии;</w:t>
            </w:r>
          </w:p>
          <w:p w:rsidR="00303821" w:rsidRDefault="00303821">
            <w:pPr>
              <w:tabs>
                <w:tab w:val="left" w:pos="1078"/>
              </w:tabs>
              <w:rPr>
                <w:sz w:val="28"/>
                <w:szCs w:val="28"/>
              </w:rPr>
            </w:pPr>
          </w:p>
        </w:tc>
      </w:tr>
      <w:tr w:rsidR="00303821">
        <w:tc>
          <w:tcPr>
            <w:tcW w:w="4077" w:type="dxa"/>
            <w:noWrap/>
          </w:tcPr>
          <w:p w:rsidR="00303821" w:rsidRDefault="004216B5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Клипань Заира Эдуардовна</w:t>
            </w:r>
          </w:p>
        </w:tc>
        <w:tc>
          <w:tcPr>
            <w:tcW w:w="851" w:type="dxa"/>
            <w:noWrap/>
          </w:tcPr>
          <w:p w:rsidR="00303821" w:rsidRDefault="00B176B4">
            <w:pPr>
              <w:tabs>
                <w:tab w:val="left" w:pos="10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noWrap/>
          </w:tcPr>
          <w:p w:rsidR="00303821" w:rsidRDefault="004216B5" w:rsidP="004216B5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="00B176B4">
              <w:rPr>
                <w:sz w:val="28"/>
                <w:szCs w:val="28"/>
              </w:rPr>
              <w:t>администр</w:t>
            </w:r>
            <w:r w:rsidR="00B176B4">
              <w:rPr>
                <w:sz w:val="28"/>
                <w:szCs w:val="28"/>
              </w:rPr>
              <w:t>а</w:t>
            </w:r>
            <w:r w:rsidR="00B176B4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Канеловского</w:t>
            </w:r>
            <w:r w:rsidR="00B176B4">
              <w:rPr>
                <w:sz w:val="28"/>
                <w:szCs w:val="28"/>
              </w:rPr>
              <w:t xml:space="preserve"> сельского посел</w:t>
            </w:r>
            <w:r w:rsidR="00B176B4">
              <w:rPr>
                <w:sz w:val="28"/>
                <w:szCs w:val="28"/>
              </w:rPr>
              <w:t>е</w:t>
            </w:r>
            <w:r w:rsidR="00B176B4">
              <w:rPr>
                <w:sz w:val="28"/>
                <w:szCs w:val="28"/>
              </w:rPr>
              <w:t>ния Староминского района, секретарь комиссии.</w:t>
            </w:r>
          </w:p>
        </w:tc>
      </w:tr>
    </w:tbl>
    <w:p w:rsidR="00303821" w:rsidRDefault="00303821">
      <w:pPr>
        <w:tabs>
          <w:tab w:val="left" w:pos="1078"/>
        </w:tabs>
        <w:jc w:val="center"/>
        <w:rPr>
          <w:b/>
          <w:sz w:val="28"/>
          <w:szCs w:val="28"/>
        </w:rPr>
      </w:pPr>
    </w:p>
    <w:p w:rsidR="00303821" w:rsidRDefault="00B176B4">
      <w:pPr>
        <w:tabs>
          <w:tab w:val="left" w:pos="10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303821" w:rsidRDefault="00303821">
      <w:pPr>
        <w:tabs>
          <w:tab w:val="left" w:pos="1078"/>
        </w:tabs>
        <w:jc w:val="center"/>
        <w:rPr>
          <w:b/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4077"/>
        <w:gridCol w:w="851"/>
        <w:gridCol w:w="4926"/>
      </w:tblGrid>
      <w:tr w:rsidR="00303821">
        <w:tc>
          <w:tcPr>
            <w:tcW w:w="4077" w:type="dxa"/>
            <w:noWrap/>
          </w:tcPr>
          <w:p w:rsidR="00303821" w:rsidRDefault="005C62F3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Марина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ровна</w:t>
            </w:r>
            <w:r w:rsidR="00B176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noWrap/>
          </w:tcPr>
          <w:p w:rsidR="00303821" w:rsidRDefault="00B176B4">
            <w:pPr>
              <w:tabs>
                <w:tab w:val="left" w:pos="10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</w:p>
        </w:tc>
        <w:tc>
          <w:tcPr>
            <w:tcW w:w="4926" w:type="dxa"/>
            <w:noWrap/>
          </w:tcPr>
          <w:p w:rsidR="00303821" w:rsidRDefault="005C62F3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  <w:r w:rsidR="00B176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Канеловского</w:t>
            </w:r>
            <w:r w:rsidR="00B176B4">
              <w:rPr>
                <w:sz w:val="28"/>
                <w:szCs w:val="28"/>
              </w:rPr>
              <w:t xml:space="preserve"> сельского посел</w:t>
            </w:r>
            <w:r w:rsidR="00B176B4">
              <w:rPr>
                <w:sz w:val="28"/>
                <w:szCs w:val="28"/>
              </w:rPr>
              <w:t>е</w:t>
            </w:r>
            <w:r w:rsidR="00B176B4">
              <w:rPr>
                <w:sz w:val="28"/>
                <w:szCs w:val="28"/>
              </w:rPr>
              <w:t>ния Староминского района</w:t>
            </w:r>
          </w:p>
          <w:p w:rsidR="00303821" w:rsidRDefault="00303821">
            <w:pPr>
              <w:tabs>
                <w:tab w:val="left" w:pos="1078"/>
              </w:tabs>
              <w:rPr>
                <w:sz w:val="28"/>
                <w:szCs w:val="28"/>
              </w:rPr>
            </w:pPr>
          </w:p>
        </w:tc>
      </w:tr>
      <w:tr w:rsidR="00303821">
        <w:tc>
          <w:tcPr>
            <w:tcW w:w="4077" w:type="dxa"/>
            <w:noWrap/>
          </w:tcPr>
          <w:p w:rsidR="00303821" w:rsidRDefault="005C62F3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 Елена Михайловна</w:t>
            </w:r>
          </w:p>
        </w:tc>
        <w:tc>
          <w:tcPr>
            <w:tcW w:w="851" w:type="dxa"/>
            <w:noWrap/>
          </w:tcPr>
          <w:p w:rsidR="00303821" w:rsidRDefault="00B176B4">
            <w:pPr>
              <w:tabs>
                <w:tab w:val="left" w:pos="10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noWrap/>
          </w:tcPr>
          <w:p w:rsidR="00303821" w:rsidRDefault="005C62F3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="00B176B4">
              <w:rPr>
                <w:sz w:val="28"/>
                <w:szCs w:val="28"/>
              </w:rPr>
              <w:t>администр</w:t>
            </w:r>
            <w:r w:rsidR="00B176B4">
              <w:rPr>
                <w:sz w:val="28"/>
                <w:szCs w:val="28"/>
              </w:rPr>
              <w:t>а</w:t>
            </w:r>
            <w:r w:rsidR="00B176B4">
              <w:rPr>
                <w:sz w:val="28"/>
                <w:szCs w:val="28"/>
              </w:rPr>
              <w:t xml:space="preserve">ции  </w:t>
            </w:r>
            <w:r>
              <w:rPr>
                <w:sz w:val="28"/>
                <w:szCs w:val="28"/>
              </w:rPr>
              <w:t>Канеловского</w:t>
            </w:r>
            <w:r w:rsidR="00B176B4">
              <w:rPr>
                <w:sz w:val="28"/>
                <w:szCs w:val="28"/>
              </w:rPr>
              <w:t xml:space="preserve"> сельского посел</w:t>
            </w:r>
            <w:r w:rsidR="00B176B4">
              <w:rPr>
                <w:sz w:val="28"/>
                <w:szCs w:val="28"/>
              </w:rPr>
              <w:t>е</w:t>
            </w:r>
            <w:r w:rsidR="00B176B4">
              <w:rPr>
                <w:sz w:val="28"/>
                <w:szCs w:val="28"/>
              </w:rPr>
              <w:t xml:space="preserve">ния Староминского района </w:t>
            </w:r>
          </w:p>
          <w:p w:rsidR="00303821" w:rsidRDefault="00303821">
            <w:pPr>
              <w:tabs>
                <w:tab w:val="left" w:pos="1078"/>
              </w:tabs>
              <w:rPr>
                <w:sz w:val="28"/>
                <w:szCs w:val="28"/>
              </w:rPr>
            </w:pPr>
          </w:p>
        </w:tc>
      </w:tr>
      <w:tr w:rsidR="00303821">
        <w:tc>
          <w:tcPr>
            <w:tcW w:w="4077" w:type="dxa"/>
            <w:noWrap/>
          </w:tcPr>
          <w:p w:rsidR="00303821" w:rsidRDefault="005C62F3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Самофалова Юлия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ровна</w:t>
            </w:r>
          </w:p>
          <w:p w:rsidR="00303821" w:rsidRDefault="00303821">
            <w:pPr>
              <w:tabs>
                <w:tab w:val="left" w:pos="1078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303821" w:rsidRDefault="00B176B4">
            <w:pPr>
              <w:tabs>
                <w:tab w:val="left" w:pos="10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26" w:type="dxa"/>
            <w:noWrap/>
          </w:tcPr>
          <w:p w:rsidR="00303821" w:rsidRDefault="005C62F3">
            <w:pPr>
              <w:tabs>
                <w:tab w:val="left" w:pos="10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  <w:r w:rsidR="00B176B4">
              <w:rPr>
                <w:sz w:val="28"/>
                <w:szCs w:val="28"/>
              </w:rPr>
              <w:t xml:space="preserve"> администр</w:t>
            </w:r>
            <w:r w:rsidR="00B176B4">
              <w:rPr>
                <w:sz w:val="28"/>
                <w:szCs w:val="28"/>
              </w:rPr>
              <w:t>а</w:t>
            </w:r>
            <w:r w:rsidR="00B176B4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Канеловского</w:t>
            </w:r>
            <w:r w:rsidR="00B176B4">
              <w:rPr>
                <w:sz w:val="28"/>
                <w:szCs w:val="28"/>
              </w:rPr>
              <w:t xml:space="preserve"> сельского посел</w:t>
            </w:r>
            <w:r w:rsidR="00B176B4">
              <w:rPr>
                <w:sz w:val="28"/>
                <w:szCs w:val="28"/>
              </w:rPr>
              <w:t>е</w:t>
            </w:r>
            <w:r w:rsidR="00B176B4">
              <w:rPr>
                <w:sz w:val="28"/>
                <w:szCs w:val="28"/>
              </w:rPr>
              <w:t xml:space="preserve">ния Староминского района </w:t>
            </w:r>
          </w:p>
          <w:p w:rsidR="00303821" w:rsidRDefault="00303821">
            <w:pPr>
              <w:tabs>
                <w:tab w:val="left" w:pos="1078"/>
              </w:tabs>
            </w:pPr>
          </w:p>
        </w:tc>
      </w:tr>
    </w:tbl>
    <w:p w:rsidR="005C62F3" w:rsidRDefault="005C62F3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Канеловского сельского поселения </w:t>
      </w:r>
    </w:p>
    <w:p w:rsidR="00303821" w:rsidRDefault="005C62F3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 w:rsidR="00B176B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Л.Г.Индыло</w:t>
      </w:r>
    </w:p>
    <w:sectPr w:rsidR="00303821" w:rsidSect="005C62F3">
      <w:headerReference w:type="default" r:id="rId12"/>
      <w:headerReference w:type="first" r:id="rId13"/>
      <w:pgSz w:w="11906" w:h="16838"/>
      <w:pgMar w:top="851" w:right="567" w:bottom="709" w:left="1701" w:header="51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A7" w:rsidRDefault="00D948A7">
      <w:r>
        <w:separator/>
      </w:r>
    </w:p>
  </w:endnote>
  <w:endnote w:type="continuationSeparator" w:id="1">
    <w:p w:rsidR="00D948A7" w:rsidRDefault="00D9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A7" w:rsidRDefault="00D948A7">
      <w:r>
        <w:separator/>
      </w:r>
    </w:p>
  </w:footnote>
  <w:footnote w:type="continuationSeparator" w:id="1">
    <w:p w:rsidR="00D948A7" w:rsidRDefault="00D9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21" w:rsidRDefault="00925CF6">
    <w:pPr>
      <w:pStyle w:val="Header"/>
      <w:jc w:val="center"/>
    </w:pPr>
    <w:r>
      <w:fldChar w:fldCharType="begin"/>
    </w:r>
    <w:r w:rsidR="00B176B4">
      <w:instrText xml:space="preserve"> PAGE </w:instrText>
    </w:r>
    <w:r>
      <w:fldChar w:fldCharType="separate"/>
    </w:r>
    <w:r w:rsidR="006C52B8">
      <w:rPr>
        <w:noProof/>
      </w:rPr>
      <w:t>4</w:t>
    </w:r>
    <w:r>
      <w:fldChar w:fldCharType="end"/>
    </w:r>
  </w:p>
  <w:p w:rsidR="00303821" w:rsidRDefault="003038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21" w:rsidRDefault="003038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21" w:rsidRDefault="00925CF6">
    <w:pPr>
      <w:pStyle w:val="Header"/>
      <w:jc w:val="center"/>
    </w:pPr>
    <w:r>
      <w:fldChar w:fldCharType="begin"/>
    </w:r>
    <w:r w:rsidR="00B176B4">
      <w:instrText xml:space="preserve"> PAGE </w:instrText>
    </w:r>
    <w:r>
      <w:fldChar w:fldCharType="separate"/>
    </w:r>
    <w:r w:rsidR="005C62F3">
      <w:rPr>
        <w:noProof/>
      </w:rPr>
      <w:t>2</w:t>
    </w:r>
    <w:r>
      <w:fldChar w:fldCharType="end"/>
    </w:r>
  </w:p>
  <w:p w:rsidR="00303821" w:rsidRDefault="0030382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21" w:rsidRDefault="003038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090D"/>
    <w:multiLevelType w:val="hybridMultilevel"/>
    <w:tmpl w:val="B8787956"/>
    <w:lvl w:ilvl="0" w:tplc="740434F6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A5E9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94D1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4561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D4E81C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AA4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489E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0923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22EB8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821"/>
    <w:rsid w:val="00025BCC"/>
    <w:rsid w:val="001A6367"/>
    <w:rsid w:val="002B4F4F"/>
    <w:rsid w:val="00303821"/>
    <w:rsid w:val="00324EE8"/>
    <w:rsid w:val="00393BD4"/>
    <w:rsid w:val="003F025A"/>
    <w:rsid w:val="004216B5"/>
    <w:rsid w:val="004C1EDC"/>
    <w:rsid w:val="005C62F3"/>
    <w:rsid w:val="00600E6D"/>
    <w:rsid w:val="006C52B8"/>
    <w:rsid w:val="00744BB5"/>
    <w:rsid w:val="007B5865"/>
    <w:rsid w:val="008000A8"/>
    <w:rsid w:val="00846832"/>
    <w:rsid w:val="00925CF6"/>
    <w:rsid w:val="00B176B4"/>
    <w:rsid w:val="00D948A7"/>
    <w:rsid w:val="00D95BFE"/>
    <w:rsid w:val="00EA3ECD"/>
    <w:rsid w:val="00EE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21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38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038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0382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38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038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38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382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3038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382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038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38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038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38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038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38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0382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0382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No Spacing"/>
    <w:qFormat/>
    <w:rsid w:val="00303821"/>
    <w:rPr>
      <w:rFonts w:ascii="Times New Roman" w:eastAsia="Times New Roman" w:hAnsi="Times New Roman" w:cs="Times New Roman"/>
      <w:lang w:bidi="ar-SA"/>
    </w:rPr>
  </w:style>
  <w:style w:type="paragraph" w:styleId="a5">
    <w:name w:val="Title"/>
    <w:basedOn w:val="a"/>
    <w:next w:val="a"/>
    <w:link w:val="1"/>
    <w:uiPriority w:val="10"/>
    <w:qFormat/>
    <w:rsid w:val="00303821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303821"/>
    <w:rPr>
      <w:sz w:val="48"/>
      <w:szCs w:val="48"/>
    </w:rPr>
  </w:style>
  <w:style w:type="character" w:customStyle="1" w:styleId="10">
    <w:name w:val="Подзаголовок Знак1"/>
    <w:link w:val="a6"/>
    <w:uiPriority w:val="11"/>
    <w:rsid w:val="0030382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0382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0382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038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03821"/>
    <w:rPr>
      <w:i/>
    </w:rPr>
  </w:style>
  <w:style w:type="character" w:customStyle="1" w:styleId="HeaderChar">
    <w:name w:val="Header Char"/>
    <w:link w:val="Header"/>
    <w:uiPriority w:val="99"/>
    <w:rsid w:val="00303821"/>
  </w:style>
  <w:style w:type="character" w:customStyle="1" w:styleId="FooterChar">
    <w:name w:val="Footer Char"/>
    <w:link w:val="Footer"/>
    <w:uiPriority w:val="99"/>
    <w:rsid w:val="00303821"/>
  </w:style>
  <w:style w:type="character" w:customStyle="1" w:styleId="CaptionChar">
    <w:name w:val="Caption Char"/>
    <w:link w:val="Footer"/>
    <w:uiPriority w:val="99"/>
    <w:rsid w:val="00303821"/>
  </w:style>
  <w:style w:type="table" w:styleId="a9">
    <w:name w:val="Table Grid"/>
    <w:uiPriority w:val="59"/>
    <w:rsid w:val="003038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38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038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0382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2FB39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39B4FB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B803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139F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54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9727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table" w:customStyle="1" w:styleId="GridTable2">
    <w:name w:val="Grid Table 2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BBE03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2-Accent2">
    <w:name w:val="Grid Table 2 - Accent 2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6B3FB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2-Accent3">
    <w:name w:val="Grid Table 2 - Accent 3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43E03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2-Accent4">
    <w:name w:val="Grid Table 2 - Accent 4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032FB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2-Accent5">
    <w:name w:val="Grid Table 2 - Accent 5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9C00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2-Accent6">
    <w:name w:val="Grid Table 2 - Accent 6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9211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3">
    <w:name w:val="Grid Table 3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1BBE03" w:themeColor="accent1" w:themeTint="EA"/>
        <w:insideH w:val="single" w:sz="4" w:space="0" w:color="1BBE03" w:themeColor="accent1" w:themeTint="EA"/>
        <w:insideV w:val="single" w:sz="4" w:space="0" w:color="1BBE03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FDB9" w:themeColor="accent1" w:themeTint="34" w:fill="C2FDB9" w:themeFill="accent1" w:themeFillTint="34"/>
      </w:tcPr>
    </w:tblStylePr>
  </w:style>
  <w:style w:type="table" w:customStyle="1" w:styleId="GridTable3-Accent2">
    <w:name w:val="Grid Table 3 - Accent 2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3-Accent3">
    <w:name w:val="Grid Table 3 - Accent 3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3-Accent4">
    <w:name w:val="Grid Table 3 - Accent 4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3-Accent5">
    <w:name w:val="Grid Table 3 - Accent 5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3-Accent6">
    <w:name w:val="Grid Table 3 - Accent 6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4">
    <w:name w:val="Grid Table 4"/>
    <w:uiPriority w:val="59"/>
    <w:rsid w:val="003038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03821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  <w:insideV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BBE03" w:themeColor="accent1" w:themeTint="EA"/>
          <w:left w:val="single" w:sz="4" w:space="0" w:color="1BBE03" w:themeColor="accent1" w:themeTint="EA"/>
          <w:bottom w:val="single" w:sz="4" w:space="0" w:color="1BBE03" w:themeColor="accent1" w:themeTint="EA"/>
          <w:right w:val="single" w:sz="4" w:space="0" w:color="1BBE03" w:themeColor="accent1" w:themeTint="EA"/>
        </w:tcBorders>
        <w:shd w:val="clear" w:color="1BBE03" w:themeColor="accent1" w:themeTint="EA" w:fill="1BBE0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BBE0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4FDBC" w:themeColor="accent1" w:themeTint="32" w:fill="C4FDBC" w:themeFill="accent1" w:themeFillTint="32"/>
      </w:tcPr>
    </w:tblStylePr>
  </w:style>
  <w:style w:type="table" w:customStyle="1" w:styleId="GridTable4-Accent2">
    <w:name w:val="Grid Table 4 - Accent 2"/>
    <w:uiPriority w:val="59"/>
    <w:rsid w:val="00303821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  <w:insideV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6B3FB" w:themeColor="accent2" w:themeTint="97"/>
          <w:left w:val="single" w:sz="4" w:space="0" w:color="36B3FB" w:themeColor="accent2" w:themeTint="97"/>
          <w:bottom w:val="single" w:sz="4" w:space="0" w:color="36B3FB" w:themeColor="accent2" w:themeTint="97"/>
          <w:right w:val="single" w:sz="4" w:space="0" w:color="36B3FB" w:themeColor="accent2" w:themeTint="97"/>
        </w:tcBorders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GridTable4-Accent3">
    <w:name w:val="Grid Table 4 - Accent 3"/>
    <w:uiPriority w:val="59"/>
    <w:rsid w:val="00303821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  <w:insideV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43E03" w:themeColor="accent3" w:themeTint="FE"/>
          <w:left w:val="single" w:sz="4" w:space="0" w:color="A43E03" w:themeColor="accent3" w:themeTint="FE"/>
          <w:bottom w:val="single" w:sz="4" w:space="0" w:color="A43E03" w:themeColor="accent3" w:themeTint="FE"/>
          <w:right w:val="single" w:sz="4" w:space="0" w:color="A43E03" w:themeColor="accent3" w:themeTint="FE"/>
        </w:tcBorders>
        <w:shd w:val="clear" w:color="A43E03" w:themeColor="accent3" w:themeTint="FE" w:fill="A43E03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43E03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GridTable4-Accent4">
    <w:name w:val="Grid Table 4 - Accent 4"/>
    <w:uiPriority w:val="59"/>
    <w:rsid w:val="00303821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  <w:insideV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032FB" w:themeColor="accent4" w:themeTint="9A"/>
          <w:left w:val="single" w:sz="4" w:space="0" w:color="E032FB" w:themeColor="accent4" w:themeTint="9A"/>
          <w:bottom w:val="single" w:sz="4" w:space="0" w:color="E032FB" w:themeColor="accent4" w:themeTint="9A"/>
          <w:right w:val="single" w:sz="4" w:space="0" w:color="E032FB" w:themeColor="accent4" w:themeTint="9A"/>
        </w:tcBorders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GridTable4-Accent5">
    <w:name w:val="Grid Table 4 - Accent 5"/>
    <w:uiPriority w:val="59"/>
    <w:rsid w:val="00303821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9C00" w:themeColor="accent5"/>
          <w:left w:val="single" w:sz="4" w:space="0" w:color="C99C00" w:themeColor="accent5"/>
          <w:bottom w:val="single" w:sz="4" w:space="0" w:color="C99C00" w:themeColor="accent5"/>
          <w:right w:val="single" w:sz="4" w:space="0" w:color="C99C00" w:themeColor="accent5"/>
        </w:tcBorders>
        <w:shd w:val="clear" w:color="C99C00" w:themeColor="accent5" w:fill="C99C0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GridTable4-Accent6">
    <w:name w:val="Grid Table 4 - Accent 6"/>
    <w:uiPriority w:val="59"/>
    <w:rsid w:val="00303821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9211E" w:themeColor="accent6"/>
          <w:left w:val="single" w:sz="4" w:space="0" w:color="C9211E" w:themeColor="accent6"/>
          <w:bottom w:val="single" w:sz="4" w:space="0" w:color="C9211E" w:themeColor="accent6"/>
          <w:right w:val="single" w:sz="4" w:space="0" w:color="C9211E" w:themeColor="accent6"/>
        </w:tcBorders>
        <w:shd w:val="clear" w:color="C9211E" w:themeColor="accent6" w:fill="C9211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GridTable5Dark">
    <w:name w:val="Grid Table 5 Dark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2FDB9" w:themeColor="accent1" w:themeTint="34" w:fill="C2FDB9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8A303" w:themeColor="accent1" w:fill="18A30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band1Vert">
      <w:tblPr/>
      <w:tcPr>
        <w:shd w:val="clear" w:color="77FC63" w:themeColor="accent1" w:themeTint="75" w:fill="77FC63" w:themeFill="accent1" w:themeFillTint="75"/>
      </w:tcPr>
    </w:tblStylePr>
    <w:tblStylePr w:type="band1Horz">
      <w:tblPr/>
      <w:tcPr>
        <w:shd w:val="clear" w:color="77FC63" w:themeColor="accent1" w:themeTint="75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CE6FD" w:themeColor="accent2" w:themeTint="32" w:fill="BCE6FD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369A3" w:themeColor="accent2" w:fill="0369A3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band1Vert">
      <w:tblPr/>
      <w:tcPr>
        <w:shd w:val="clear" w:color="63C4FC" w:themeColor="accent2" w:themeTint="75" w:fill="63C4FC" w:themeFill="accent2" w:themeFillTint="75"/>
      </w:tcPr>
    </w:tblStylePr>
    <w:tblStylePr w:type="band1Horz">
      <w:tblPr/>
      <w:tcPr>
        <w:shd w:val="clear" w:color="63C4FC" w:themeColor="accent2" w:themeTint="75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D2B9" w:themeColor="accent3" w:themeTint="34" w:fill="FDD2B9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33E03" w:themeColor="accent3" w:fill="A33E0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band1Vert">
      <w:tblPr/>
      <w:tcPr>
        <w:shd w:val="clear" w:color="FC9B63" w:themeColor="accent3" w:themeTint="75" w:fill="FC9B63" w:themeFill="accent3" w:themeFillTint="75"/>
      </w:tcPr>
    </w:tblStylePr>
    <w:tblStylePr w:type="band1Horz">
      <w:tblPr/>
      <w:tcPr>
        <w:shd w:val="clear" w:color="FC9B63" w:themeColor="accent3" w:themeTint="75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4B9FD" w:themeColor="accent4" w:themeTint="34" w:fill="F4B9FD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E03A3" w:themeColor="accent4" w:fill="8E03A3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band1Vert">
      <w:tblPr/>
      <w:tcPr>
        <w:shd w:val="clear" w:color="E763FC" w:themeColor="accent4" w:themeTint="75" w:fill="E763FC" w:themeFill="accent4" w:themeFillTint="75"/>
      </w:tcPr>
    </w:tblStylePr>
    <w:tblStylePr w:type="band1Horz">
      <w:tblPr/>
      <w:tcPr>
        <w:shd w:val="clear" w:color="E763FC" w:themeColor="accent4" w:themeTint="75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0BF" w:themeColor="accent5" w:themeTint="34" w:fill="FFF0BF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9C00" w:themeColor="accent5" w:fill="C99C0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band1Vert">
      <w:tblPr/>
      <w:tcPr>
        <w:shd w:val="clear" w:color="FFDE71" w:themeColor="accent5" w:themeTint="75" w:fill="FFDE71" w:themeFill="accent5" w:themeFillTint="75"/>
      </w:tcPr>
    </w:tblStylePr>
    <w:tblStylePr w:type="band1Horz">
      <w:tblPr/>
      <w:tcPr>
        <w:shd w:val="clear" w:color="FFDE71" w:themeColor="accent5" w:themeTint="75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CDCD" w:themeColor="accent6" w:themeTint="34" w:fill="F7CDCD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9211E" w:themeColor="accent6" w:fill="C9211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band1Vert">
      <w:tblPr/>
      <w:tcPr>
        <w:shd w:val="clear" w:color="EE908F" w:themeColor="accent6" w:themeTint="75" w:fill="EE908F" w:themeFill="accent6" w:themeFillTint="75"/>
      </w:tcPr>
    </w:tblStylePr>
    <w:tblStylePr w:type="band1Horz">
      <w:tblPr/>
      <w:tcPr>
        <w:shd w:val="clear" w:color="EE908F" w:themeColor="accent6" w:themeTint="75" w:fill="EE908F" w:themeFill="accent6" w:themeFillTint="75"/>
      </w:tcPr>
    </w:tblStylePr>
  </w:style>
  <w:style w:type="table" w:customStyle="1" w:styleId="GridTable6Colorful">
    <w:name w:val="Grid Table 6 Colorful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6AFC55" w:themeColor="accent1" w:themeTint="80"/>
        <w:left w:val="single" w:sz="4" w:space="0" w:color="6AFC55" w:themeColor="accent1" w:themeTint="80"/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AFC55" w:themeColor="accent1" w:themeTint="80" w:themeShade="95"/>
      </w:rPr>
      <w:tblPr/>
      <w:tcPr>
        <w:tcBorders>
          <w:bottom w:val="single" w:sz="12" w:space="0" w:color="6AFC55" w:themeColor="accent1" w:themeTint="80"/>
        </w:tcBorders>
      </w:tcPr>
    </w:tblStylePr>
    <w:tblStylePr w:type="lastRow">
      <w:rPr>
        <w:b/>
        <w:color w:val="6AFC55" w:themeColor="accent1" w:themeTint="80" w:themeShade="95"/>
      </w:rPr>
    </w:tblStylePr>
    <w:tblStylePr w:type="firstCol">
      <w:rPr>
        <w:b/>
        <w:color w:val="6AFC55" w:themeColor="accent1" w:themeTint="80" w:themeShade="95"/>
      </w:rPr>
    </w:tblStylePr>
    <w:tblStylePr w:type="lastCol">
      <w:rPr>
        <w:b/>
        <w:color w:val="6AFC55" w:themeColor="accent1" w:themeTint="80" w:themeShade="95"/>
      </w:r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A43E03" w:themeColor="accent3" w:themeTint="FE"/>
        <w:left w:val="single" w:sz="4" w:space="0" w:color="A43E03" w:themeColor="accent3" w:themeTint="FE"/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43E03" w:themeColor="accent3" w:themeTint="FE" w:themeShade="95"/>
      </w:rPr>
      <w:tblPr/>
      <w:tcPr>
        <w:tcBorders>
          <w:bottom w:val="single" w:sz="12" w:space="0" w:color="A43E03" w:themeColor="accent3" w:themeTint="FE"/>
        </w:tcBorders>
      </w:tcPr>
    </w:tblStylePr>
    <w:tblStylePr w:type="lastRow">
      <w:rPr>
        <w:b/>
        <w:color w:val="A43E03" w:themeColor="accent3" w:themeTint="FE" w:themeShade="95"/>
      </w:rPr>
    </w:tblStylePr>
    <w:tblStylePr w:type="firstCol">
      <w:rPr>
        <w:b/>
        <w:color w:val="A43E03" w:themeColor="accent3" w:themeTint="FE" w:themeShade="95"/>
      </w:rPr>
    </w:tblStylePr>
    <w:tblStylePr w:type="lastCol">
      <w:rPr>
        <w:b/>
        <w:color w:val="A43E03" w:themeColor="accent3" w:themeTint="FE" w:themeShade="95"/>
      </w:r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C99C00" w:themeColor="accent5"/>
        <w:left w:val="single" w:sz="4" w:space="0" w:color="C99C00" w:themeColor="accent5"/>
        <w:bottom w:val="single" w:sz="4" w:space="0" w:color="C99C00" w:themeColor="accent5"/>
        <w:right w:val="single" w:sz="4" w:space="0" w:color="C99C00" w:themeColor="accent5"/>
        <w:insideH w:val="single" w:sz="4" w:space="0" w:color="C99C00" w:themeColor="accent5"/>
        <w:insideV w:val="single" w:sz="4" w:space="0" w:color="C99C00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9C00" w:themeColor="accent5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C9211E" w:themeColor="accent6"/>
        <w:left w:val="single" w:sz="4" w:space="0" w:color="C9211E" w:themeColor="accent6"/>
        <w:bottom w:val="single" w:sz="4" w:space="0" w:color="C9211E" w:themeColor="accent6"/>
        <w:right w:val="single" w:sz="4" w:space="0" w:color="C9211E" w:themeColor="accent6"/>
        <w:insideH w:val="single" w:sz="4" w:space="0" w:color="C9211E" w:themeColor="accent6"/>
        <w:insideV w:val="single" w:sz="4" w:space="0" w:color="C9211E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55A00" w:themeColor="accent5" w:themeShade="95"/>
      </w:rPr>
      <w:tblPr/>
      <w:tcPr>
        <w:tcBorders>
          <w:bottom w:val="single" w:sz="12" w:space="0" w:color="C9211E" w:themeColor="accent6"/>
        </w:tcBorders>
      </w:tcPr>
    </w:tblStylePr>
    <w:tblStylePr w:type="lastRow">
      <w:rPr>
        <w:b/>
        <w:color w:val="755A00" w:themeColor="accent5" w:themeShade="95"/>
      </w:rPr>
    </w:tblStylePr>
    <w:tblStylePr w:type="firstCol">
      <w:rPr>
        <w:b/>
        <w:color w:val="755A00" w:themeColor="accent5" w:themeShade="95"/>
      </w:rPr>
    </w:tblStylePr>
    <w:tblStylePr w:type="lastCol">
      <w:rPr>
        <w:b/>
        <w:color w:val="755A00" w:themeColor="accent5" w:themeShade="95"/>
      </w:r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6AFC55" w:themeColor="accent1" w:themeTint="80"/>
        <w:right w:val="single" w:sz="4" w:space="0" w:color="6AFC55" w:themeColor="accent1" w:themeTint="80"/>
        <w:insideH w:val="single" w:sz="4" w:space="0" w:color="6AFC55" w:themeColor="accent1" w:themeTint="80"/>
        <w:insideV w:val="single" w:sz="4" w:space="0" w:color="6AFC55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AFC55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AFC55" w:themeColor="accent1" w:themeTint="80" w:themeShade="95"/>
        <w:sz w:val="22"/>
      </w:rPr>
      <w:tblPr/>
      <w:tcPr>
        <w:tcBorders>
          <w:top w:val="single" w:sz="4" w:space="0" w:color="6AFC55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AFC55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AFC55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AFC55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2FDB9" w:themeColor="accent1" w:themeTint="34" w:fill="C2FDB9" w:themeFill="accent1" w:themeFillTint="34"/>
      </w:tcPr>
    </w:tblStylePr>
    <w:tblStylePr w:type="band1Horz">
      <w:rPr>
        <w:rFonts w:ascii="Arial" w:hAnsi="Arial"/>
        <w:color w:val="6AFC55" w:themeColor="accent1" w:themeTint="80" w:themeShade="95"/>
        <w:sz w:val="22"/>
      </w:rPr>
      <w:tblPr/>
      <w:tcPr>
        <w:shd w:val="clear" w:color="C2FDB9" w:themeColor="accent1" w:themeTint="34" w:fill="C2FDB9" w:themeFill="accent1" w:themeFillTint="34"/>
      </w:tcPr>
    </w:tblStylePr>
    <w:tblStylePr w:type="band2Horz">
      <w:rPr>
        <w:rFonts w:ascii="Arial" w:hAnsi="Arial"/>
        <w:color w:val="6AFC55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36B3FB" w:themeColor="accent2" w:themeTint="97"/>
        <w:right w:val="single" w:sz="4" w:space="0" w:color="36B3FB" w:themeColor="accent2" w:themeTint="97"/>
        <w:insideH w:val="single" w:sz="4" w:space="0" w:color="36B3FB" w:themeColor="accent2" w:themeTint="97"/>
        <w:insideV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A43E03" w:themeColor="accent3" w:themeTint="FE"/>
        <w:right w:val="single" w:sz="4" w:space="0" w:color="A43E03" w:themeColor="accent3" w:themeTint="FE"/>
        <w:insideH w:val="single" w:sz="4" w:space="0" w:color="A43E03" w:themeColor="accent3" w:themeTint="FE"/>
        <w:insideV w:val="single" w:sz="4" w:space="0" w:color="A43E03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3E03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3E03" w:themeColor="accent3" w:themeTint="FE" w:themeShade="95"/>
        <w:sz w:val="22"/>
      </w:rPr>
      <w:tblPr/>
      <w:tcPr>
        <w:tcBorders>
          <w:top w:val="single" w:sz="4" w:space="0" w:color="A43E03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3E03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43E03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43E03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A43E03" w:themeColor="accent3" w:themeTint="FE" w:themeShade="95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2Horz">
      <w:rPr>
        <w:rFonts w:ascii="Arial" w:hAnsi="Arial"/>
        <w:color w:val="A43E03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E032FB" w:themeColor="accent4" w:themeTint="9A"/>
        <w:right w:val="single" w:sz="4" w:space="0" w:color="E032FB" w:themeColor="accent4" w:themeTint="9A"/>
        <w:insideH w:val="single" w:sz="4" w:space="0" w:color="E032FB" w:themeColor="accent4" w:themeTint="9A"/>
        <w:insideV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  <w:insideV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750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5A00" w:themeColor="accent5" w:themeShade="95"/>
        <w:sz w:val="22"/>
      </w:rPr>
      <w:tblPr/>
      <w:tcPr>
        <w:tcBorders>
          <w:top w:val="single" w:sz="4" w:space="0" w:color="FFD75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750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5A00" w:themeColor="accent5" w:themeShade="95"/>
        <w:sz w:val="22"/>
      </w:rPr>
      <w:tblPr/>
      <w:tcPr>
        <w:tcBorders>
          <w:top w:val="none" w:sz="0" w:space="0" w:color="auto"/>
          <w:left w:val="single" w:sz="4" w:space="0" w:color="FFD75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755A00" w:themeColor="accent5" w:themeShade="95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2Horz">
      <w:rPr>
        <w:rFonts w:ascii="Arial" w:hAnsi="Arial"/>
        <w:color w:val="755A00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03821"/>
    <w:tblPr>
      <w:tblStyleRowBandSize w:val="1"/>
      <w:tblStyleColBandSize w:val="1"/>
      <w:tblInd w:w="0" w:type="dxa"/>
      <w:tblBorders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  <w:insideV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7775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51311" w:themeColor="accent6" w:themeShade="95"/>
        <w:sz w:val="22"/>
      </w:rPr>
      <w:tblPr/>
      <w:tcPr>
        <w:tcBorders>
          <w:top w:val="single" w:sz="4" w:space="0" w:color="EA7775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7775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51311" w:themeColor="accent6" w:themeShade="95"/>
        <w:sz w:val="22"/>
      </w:rPr>
      <w:tblPr/>
      <w:tcPr>
        <w:tcBorders>
          <w:top w:val="none" w:sz="0" w:space="0" w:color="auto"/>
          <w:left w:val="single" w:sz="4" w:space="0" w:color="EA7775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751311" w:themeColor="accent6" w:themeShade="95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2Horz">
      <w:rPr>
        <w:rFonts w:ascii="Arial" w:hAnsi="Arial"/>
        <w:color w:val="751311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8A30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8A30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369A3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369A3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33E03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33E03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03A3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E03A3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9C0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9C0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0382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211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9211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2">
    <w:name w:val="List Table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bottom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8FB40" w:themeColor="accent1" w:themeTint="90"/>
          <w:left w:val="none" w:sz="4" w:space="0" w:color="000000"/>
          <w:bottom w:val="single" w:sz="4" w:space="0" w:color="58FB40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2-Accent2">
    <w:name w:val="List Table 2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bottom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40B7FB" w:themeColor="accent2" w:themeTint="90"/>
          <w:left w:val="none" w:sz="4" w:space="0" w:color="000000"/>
          <w:bottom w:val="single" w:sz="4" w:space="0" w:color="40B7F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2-Accent3">
    <w:name w:val="List Table 2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bottom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8540" w:themeColor="accent3" w:themeTint="90"/>
          <w:left w:val="none" w:sz="4" w:space="0" w:color="000000"/>
          <w:bottom w:val="single" w:sz="4" w:space="0" w:color="FB8540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2-Accent4">
    <w:name w:val="List Table 2 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bottom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240FB" w:themeColor="accent4" w:themeTint="90"/>
          <w:left w:val="none" w:sz="4" w:space="0" w:color="000000"/>
          <w:bottom w:val="single" w:sz="4" w:space="0" w:color="E240F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2-Accent5">
    <w:name w:val="List Table 2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bottom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750" w:themeColor="accent5" w:themeTint="90"/>
          <w:left w:val="none" w:sz="4" w:space="0" w:color="000000"/>
          <w:bottom w:val="single" w:sz="4" w:space="0" w:color="FFD75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2-Accent6">
    <w:name w:val="List Table 2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bottom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7775" w:themeColor="accent6" w:themeTint="90"/>
          <w:left w:val="none" w:sz="4" w:space="0" w:color="000000"/>
          <w:bottom w:val="single" w:sz="4" w:space="0" w:color="EA7775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3">
    <w:name w:val="List Table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18A303" w:themeColor="accent1"/>
        <w:left w:val="single" w:sz="4" w:space="0" w:color="18A303" w:themeColor="accent1"/>
        <w:bottom w:val="single" w:sz="4" w:space="0" w:color="18A303" w:themeColor="accent1"/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8A303" w:themeColor="accent1"/>
          <w:right w:val="single" w:sz="4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8A303" w:themeColor="accent1"/>
          <w:bottom w:val="single" w:sz="4" w:space="0" w:color="18A303" w:themeColor="accent1"/>
        </w:tcBorders>
      </w:tcPr>
    </w:tblStylePr>
  </w:style>
  <w:style w:type="table" w:customStyle="1" w:styleId="ListTable3-Accent2">
    <w:name w:val="List Table 3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left w:val="single" w:sz="4" w:space="0" w:color="36B3FB" w:themeColor="accent2" w:themeTint="97"/>
        <w:bottom w:val="single" w:sz="4" w:space="0" w:color="36B3FB" w:themeColor="accent2" w:themeTint="97"/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B3FB" w:themeColor="accent2" w:themeTint="97"/>
          <w:right w:val="single" w:sz="4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B3FB" w:themeColor="accent2" w:themeTint="97"/>
          <w:bottom w:val="single" w:sz="4" w:space="0" w:color="36B3FB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left w:val="single" w:sz="4" w:space="0" w:color="FB7E35" w:themeColor="accent3" w:themeTint="98"/>
        <w:bottom w:val="single" w:sz="4" w:space="0" w:color="FB7E35" w:themeColor="accent3" w:themeTint="98"/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B7E35" w:themeColor="accent3" w:themeTint="98" w:fill="FB7E35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7E35" w:themeColor="accent3" w:themeTint="98"/>
          <w:right w:val="single" w:sz="4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7E35" w:themeColor="accent3" w:themeTint="98"/>
          <w:bottom w:val="single" w:sz="4" w:space="0" w:color="FB7E35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left w:val="single" w:sz="4" w:space="0" w:color="E032FB" w:themeColor="accent4" w:themeTint="9A"/>
        <w:bottom w:val="single" w:sz="4" w:space="0" w:color="E032FB" w:themeColor="accent4" w:themeTint="9A"/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032FB" w:themeColor="accent4" w:themeTint="9A"/>
          <w:right w:val="single" w:sz="4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032FB" w:themeColor="accent4" w:themeTint="9A"/>
          <w:bottom w:val="single" w:sz="4" w:space="0" w:color="E032FB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left w:val="single" w:sz="4" w:space="0" w:color="FFD444" w:themeColor="accent5" w:themeTint="9A"/>
        <w:bottom w:val="single" w:sz="4" w:space="0" w:color="FFD444" w:themeColor="accent5" w:themeTint="9A"/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444" w:themeColor="accent5" w:themeTint="9A" w:fill="FFD44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444" w:themeColor="accent5" w:themeTint="9A"/>
          <w:right w:val="single" w:sz="4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444" w:themeColor="accent5" w:themeTint="9A"/>
          <w:bottom w:val="single" w:sz="4" w:space="0" w:color="FFD444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left w:val="single" w:sz="4" w:space="0" w:color="E9706E" w:themeColor="accent6" w:themeTint="98"/>
        <w:bottom w:val="single" w:sz="4" w:space="0" w:color="E9706E" w:themeColor="accent6" w:themeTint="98"/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06E" w:themeColor="accent6" w:themeTint="98" w:fill="E9706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9706E" w:themeColor="accent6" w:themeTint="98"/>
          <w:right w:val="single" w:sz="4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9706E" w:themeColor="accent6" w:themeTint="98"/>
          <w:bottom w:val="single" w:sz="4" w:space="0" w:color="E9706E" w:themeColor="accent6" w:themeTint="98"/>
        </w:tcBorders>
      </w:tcPr>
    </w:tblStylePr>
  </w:style>
  <w:style w:type="table" w:customStyle="1" w:styleId="ListTable4">
    <w:name w:val="List Table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58FB40" w:themeColor="accent1" w:themeTint="90"/>
        <w:left w:val="single" w:sz="4" w:space="0" w:color="58FB40" w:themeColor="accent1" w:themeTint="90"/>
        <w:bottom w:val="single" w:sz="4" w:space="0" w:color="58FB40" w:themeColor="accent1" w:themeTint="90"/>
        <w:right w:val="single" w:sz="4" w:space="0" w:color="58FB40" w:themeColor="accent1" w:themeTint="90"/>
        <w:insideH w:val="single" w:sz="4" w:space="0" w:color="58FB40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8A303" w:themeColor="accent1" w:fill="18A30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FDA9" w:themeColor="accent1" w:themeTint="40" w:fill="B4FDA9" w:themeFill="accent1" w:themeFillTint="40"/>
      </w:tcPr>
    </w:tblStylePr>
  </w:style>
  <w:style w:type="table" w:customStyle="1" w:styleId="ListTable4-Accent2">
    <w:name w:val="List Table 4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40B7FB" w:themeColor="accent2" w:themeTint="90"/>
        <w:left w:val="single" w:sz="4" w:space="0" w:color="40B7FB" w:themeColor="accent2" w:themeTint="90"/>
        <w:bottom w:val="single" w:sz="4" w:space="0" w:color="40B7FB" w:themeColor="accent2" w:themeTint="90"/>
        <w:right w:val="single" w:sz="4" w:space="0" w:color="40B7FB" w:themeColor="accent2" w:themeTint="90"/>
        <w:insideH w:val="single" w:sz="4" w:space="0" w:color="40B7FB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369A3" w:themeColor="accent2" w:fill="0369A3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9DEFD" w:themeColor="accent2" w:themeTint="40" w:fill="A9DEFD" w:themeFill="accent2" w:themeFillTint="40"/>
      </w:tcPr>
    </w:tblStylePr>
  </w:style>
  <w:style w:type="table" w:customStyle="1" w:styleId="ListTable4-Accent3">
    <w:name w:val="List Table 4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B8540" w:themeColor="accent3" w:themeTint="90"/>
        <w:left w:val="single" w:sz="4" w:space="0" w:color="FB8540" w:themeColor="accent3" w:themeTint="90"/>
        <w:bottom w:val="single" w:sz="4" w:space="0" w:color="FB8540" w:themeColor="accent3" w:themeTint="90"/>
        <w:right w:val="single" w:sz="4" w:space="0" w:color="FB8540" w:themeColor="accent3" w:themeTint="90"/>
        <w:insideH w:val="single" w:sz="4" w:space="0" w:color="FB8540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3E03" w:themeColor="accent3" w:fill="A33E0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C8A9" w:themeColor="accent3" w:themeTint="40" w:fill="FDC8A9" w:themeFill="accent3" w:themeFillTint="40"/>
      </w:tcPr>
    </w:tblStylePr>
  </w:style>
  <w:style w:type="table" w:customStyle="1" w:styleId="ListTable4-Accent4">
    <w:name w:val="List Table 4 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240FB" w:themeColor="accent4" w:themeTint="90"/>
        <w:left w:val="single" w:sz="4" w:space="0" w:color="E240FB" w:themeColor="accent4" w:themeTint="90"/>
        <w:bottom w:val="single" w:sz="4" w:space="0" w:color="E240FB" w:themeColor="accent4" w:themeTint="90"/>
        <w:right w:val="single" w:sz="4" w:space="0" w:color="E240FB" w:themeColor="accent4" w:themeTint="90"/>
        <w:insideH w:val="single" w:sz="4" w:space="0" w:color="E240FB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03A3" w:themeColor="accent4" w:fill="8E03A3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A9FD" w:themeColor="accent4" w:themeTint="40" w:fill="F2A9FD" w:themeFill="accent4" w:themeFillTint="40"/>
      </w:tcPr>
    </w:tblStylePr>
  </w:style>
  <w:style w:type="table" w:customStyle="1" w:styleId="ListTable4-Accent5">
    <w:name w:val="List Table 4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D750" w:themeColor="accent5" w:themeTint="90"/>
        <w:left w:val="single" w:sz="4" w:space="0" w:color="FFD750" w:themeColor="accent5" w:themeTint="90"/>
        <w:bottom w:val="single" w:sz="4" w:space="0" w:color="FFD750" w:themeColor="accent5" w:themeTint="90"/>
        <w:right w:val="single" w:sz="4" w:space="0" w:color="FFD750" w:themeColor="accent5" w:themeTint="90"/>
        <w:insideH w:val="single" w:sz="4" w:space="0" w:color="FFD750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B1" w:themeColor="accent5" w:themeTint="40" w:fill="FFEDB1" w:themeFill="accent5" w:themeFillTint="40"/>
      </w:tcPr>
    </w:tblStylePr>
  </w:style>
  <w:style w:type="table" w:customStyle="1" w:styleId="ListTable4-Accent6">
    <w:name w:val="List Table 4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A7775" w:themeColor="accent6" w:themeTint="90"/>
        <w:left w:val="single" w:sz="4" w:space="0" w:color="EA7775" w:themeColor="accent6" w:themeTint="90"/>
        <w:bottom w:val="single" w:sz="4" w:space="0" w:color="EA7775" w:themeColor="accent6" w:themeTint="90"/>
        <w:right w:val="single" w:sz="4" w:space="0" w:color="EA7775" w:themeColor="accent6" w:themeTint="90"/>
        <w:insideH w:val="single" w:sz="4" w:space="0" w:color="EA7775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C2C1" w:themeColor="accent6" w:themeTint="40" w:fill="F6C2C1" w:themeFill="accent6" w:themeFillTint="40"/>
      </w:tcPr>
    </w:tblStylePr>
  </w:style>
  <w:style w:type="table" w:customStyle="1" w:styleId="ListTable5Dark">
    <w:name w:val="List Table 5 Dark"/>
    <w:uiPriority w:val="99"/>
    <w:rsid w:val="0030382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03821"/>
    <w:tblPr>
      <w:tblStyleRowBandSize w:val="1"/>
      <w:tblStyleColBandSize w:val="1"/>
      <w:tblInd w:w="0" w:type="dxa"/>
      <w:tblBorders>
        <w:top w:val="single" w:sz="32" w:space="0" w:color="18A303" w:themeColor="accent1"/>
        <w:left w:val="single" w:sz="32" w:space="0" w:color="18A303" w:themeColor="accent1"/>
        <w:bottom w:val="single" w:sz="32" w:space="0" w:color="18A303" w:themeColor="accent1"/>
        <w:right w:val="single" w:sz="32" w:space="0" w:color="18A303" w:themeColor="accent1"/>
      </w:tblBorders>
      <w:shd w:val="clear" w:color="18A303" w:themeColor="accent1" w:fill="18A303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8A303" w:themeColor="accent1"/>
          <w:bottom w:val="single" w:sz="12" w:space="0" w:color="FFFFFF" w:themeColor="light1"/>
        </w:tcBorders>
        <w:shd w:val="clear" w:color="18A303" w:themeColor="accent1" w:fill="18A30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8A30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8A30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8A303" w:themeColor="accent1" w:fill="18A30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8A303" w:themeColor="accent1" w:fill="18A303" w:themeFill="accent1"/>
      </w:tcPr>
    </w:tblStylePr>
  </w:style>
  <w:style w:type="table" w:customStyle="1" w:styleId="ListTable5Dark-Accent2">
    <w:name w:val="List Table 5 Dark - Accent 2"/>
    <w:uiPriority w:val="99"/>
    <w:rsid w:val="00303821"/>
    <w:tblPr>
      <w:tblStyleRowBandSize w:val="1"/>
      <w:tblStyleColBandSize w:val="1"/>
      <w:tblInd w:w="0" w:type="dxa"/>
      <w:tblBorders>
        <w:top w:val="single" w:sz="32" w:space="0" w:color="36B3FB" w:themeColor="accent2" w:themeTint="97"/>
        <w:left w:val="single" w:sz="32" w:space="0" w:color="36B3FB" w:themeColor="accent2" w:themeTint="97"/>
        <w:bottom w:val="single" w:sz="32" w:space="0" w:color="36B3FB" w:themeColor="accent2" w:themeTint="97"/>
        <w:right w:val="single" w:sz="32" w:space="0" w:color="36B3FB" w:themeColor="accent2" w:themeTint="97"/>
      </w:tblBorders>
      <w:shd w:val="clear" w:color="36B3FB" w:themeColor="accent2" w:themeTint="97" w:fill="36B3FB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B3FB" w:themeColor="accent2" w:themeTint="97"/>
          <w:bottom w:val="single" w:sz="12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B3FB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B3FB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B3FB" w:themeColor="accent2" w:themeTint="97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03821"/>
    <w:tblPr>
      <w:tblStyleRowBandSize w:val="1"/>
      <w:tblStyleColBandSize w:val="1"/>
      <w:tblInd w:w="0" w:type="dxa"/>
      <w:tblBorders>
        <w:top w:val="single" w:sz="32" w:space="0" w:color="FB7E35" w:themeColor="accent3" w:themeTint="98"/>
        <w:left w:val="single" w:sz="32" w:space="0" w:color="FB7E35" w:themeColor="accent3" w:themeTint="98"/>
        <w:bottom w:val="single" w:sz="32" w:space="0" w:color="FB7E35" w:themeColor="accent3" w:themeTint="98"/>
        <w:right w:val="single" w:sz="32" w:space="0" w:color="FB7E35" w:themeColor="accent3" w:themeTint="98"/>
      </w:tblBorders>
      <w:shd w:val="clear" w:color="FB7E35" w:themeColor="accent3" w:themeTint="98" w:fill="FB7E35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7E35" w:themeColor="accent3" w:themeTint="98"/>
          <w:bottom w:val="single" w:sz="12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7E35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7E35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B7E35" w:themeColor="accent3" w:themeTint="98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03821"/>
    <w:tblPr>
      <w:tblStyleRowBandSize w:val="1"/>
      <w:tblStyleColBandSize w:val="1"/>
      <w:tblInd w:w="0" w:type="dxa"/>
      <w:tblBorders>
        <w:top w:val="single" w:sz="32" w:space="0" w:color="E032FB" w:themeColor="accent4" w:themeTint="9A"/>
        <w:left w:val="single" w:sz="32" w:space="0" w:color="E032FB" w:themeColor="accent4" w:themeTint="9A"/>
        <w:bottom w:val="single" w:sz="32" w:space="0" w:color="E032FB" w:themeColor="accent4" w:themeTint="9A"/>
        <w:right w:val="single" w:sz="32" w:space="0" w:color="E032FB" w:themeColor="accent4" w:themeTint="9A"/>
      </w:tblBorders>
      <w:shd w:val="clear" w:color="E032FB" w:themeColor="accent4" w:themeTint="9A" w:fill="E032FB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032FB" w:themeColor="accent4" w:themeTint="9A"/>
          <w:bottom w:val="single" w:sz="12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032FB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032FB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032FB" w:themeColor="accent4" w:themeTint="9A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03821"/>
    <w:tblPr>
      <w:tblStyleRowBandSize w:val="1"/>
      <w:tblStyleColBandSize w:val="1"/>
      <w:tblInd w:w="0" w:type="dxa"/>
      <w:tblBorders>
        <w:top w:val="single" w:sz="32" w:space="0" w:color="FFD444" w:themeColor="accent5" w:themeTint="9A"/>
        <w:left w:val="single" w:sz="32" w:space="0" w:color="FFD444" w:themeColor="accent5" w:themeTint="9A"/>
        <w:bottom w:val="single" w:sz="32" w:space="0" w:color="FFD444" w:themeColor="accent5" w:themeTint="9A"/>
        <w:right w:val="single" w:sz="32" w:space="0" w:color="FFD444" w:themeColor="accent5" w:themeTint="9A"/>
      </w:tblBorders>
      <w:shd w:val="clear" w:color="FFD444" w:themeColor="accent5" w:themeTint="9A" w:fill="FFD444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444" w:themeColor="accent5" w:themeTint="9A"/>
          <w:bottom w:val="single" w:sz="12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44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44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444" w:themeColor="accent5" w:themeTint="9A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03821"/>
    <w:tblPr>
      <w:tblStyleRowBandSize w:val="1"/>
      <w:tblStyleColBandSize w:val="1"/>
      <w:tblInd w:w="0" w:type="dxa"/>
      <w:tblBorders>
        <w:top w:val="single" w:sz="32" w:space="0" w:color="E9706E" w:themeColor="accent6" w:themeTint="98"/>
        <w:left w:val="single" w:sz="32" w:space="0" w:color="E9706E" w:themeColor="accent6" w:themeTint="98"/>
        <w:bottom w:val="single" w:sz="32" w:space="0" w:color="E9706E" w:themeColor="accent6" w:themeTint="98"/>
        <w:right w:val="single" w:sz="32" w:space="0" w:color="E9706E" w:themeColor="accent6" w:themeTint="98"/>
      </w:tblBorders>
      <w:shd w:val="clear" w:color="E9706E" w:themeColor="accent6" w:themeTint="98" w:fill="E9706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9706E" w:themeColor="accent6" w:themeTint="98"/>
          <w:bottom w:val="single" w:sz="12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9706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9706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9706E" w:themeColor="accent6" w:themeTint="98" w:fill="E9706E" w:themeFill="accent6" w:themeFillTint="98"/>
      </w:tcPr>
    </w:tblStylePr>
  </w:style>
  <w:style w:type="table" w:customStyle="1" w:styleId="ListTable6Colorful">
    <w:name w:val="List Table 6 Colorful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18A303" w:themeColor="accent1"/>
        <w:bottom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D5E01" w:themeColor="accent1" w:themeShade="95"/>
      </w:rPr>
      <w:tblPr/>
      <w:tcPr>
        <w:tcBorders>
          <w:bottom w:val="single" w:sz="4" w:space="0" w:color="18A303" w:themeColor="accent1"/>
        </w:tcBorders>
      </w:tcPr>
    </w:tblStylePr>
    <w:tblStylePr w:type="lastRow">
      <w:rPr>
        <w:b/>
        <w:color w:val="0D5E01" w:themeColor="accent1" w:themeShade="95"/>
      </w:rPr>
      <w:tblPr/>
      <w:tcPr>
        <w:tcBorders>
          <w:top w:val="single" w:sz="4" w:space="0" w:color="18A303" w:themeColor="accent1"/>
        </w:tcBorders>
      </w:tcPr>
    </w:tblStylePr>
    <w:tblStylePr w:type="firstCol">
      <w:rPr>
        <w:b/>
        <w:color w:val="0D5E01" w:themeColor="accent1" w:themeShade="95"/>
      </w:rPr>
    </w:tblStylePr>
    <w:tblStylePr w:type="lastCol">
      <w:rPr>
        <w:b/>
        <w:color w:val="0D5E01" w:themeColor="accent1" w:themeShade="95"/>
      </w:r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36B3FB" w:themeColor="accent2" w:themeTint="97"/>
        <w:bottom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6B3FB" w:themeColor="accent2" w:themeTint="97" w:themeShade="95"/>
      </w:rPr>
      <w:tblPr/>
      <w:tcPr>
        <w:tcBorders>
          <w:bottom w:val="single" w:sz="4" w:space="0" w:color="36B3FB" w:themeColor="accent2" w:themeTint="97"/>
        </w:tcBorders>
      </w:tcPr>
    </w:tblStylePr>
    <w:tblStylePr w:type="lastRow">
      <w:rPr>
        <w:b/>
        <w:color w:val="36B3FB" w:themeColor="accent2" w:themeTint="97" w:themeShade="95"/>
      </w:rPr>
      <w:tblPr/>
      <w:tcPr>
        <w:tcBorders>
          <w:top w:val="single" w:sz="4" w:space="0" w:color="36B3FB" w:themeColor="accent2" w:themeTint="97"/>
        </w:tcBorders>
      </w:tcPr>
    </w:tblStylePr>
    <w:tblStylePr w:type="firstCol">
      <w:rPr>
        <w:b/>
        <w:color w:val="36B3FB" w:themeColor="accent2" w:themeTint="97" w:themeShade="95"/>
      </w:rPr>
    </w:tblStylePr>
    <w:tblStylePr w:type="lastCol">
      <w:rPr>
        <w:b/>
        <w:color w:val="36B3FB" w:themeColor="accent2" w:themeTint="97" w:themeShade="95"/>
      </w:r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B7E35" w:themeColor="accent3" w:themeTint="98"/>
        <w:bottom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B7E35" w:themeColor="accent3" w:themeTint="98" w:themeShade="95"/>
      </w:rPr>
      <w:tblPr/>
      <w:tcPr>
        <w:tcBorders>
          <w:bottom w:val="single" w:sz="4" w:space="0" w:color="FB7E35" w:themeColor="accent3" w:themeTint="98"/>
        </w:tcBorders>
      </w:tcPr>
    </w:tblStylePr>
    <w:tblStylePr w:type="lastRow">
      <w:rPr>
        <w:b/>
        <w:color w:val="FB7E35" w:themeColor="accent3" w:themeTint="98" w:themeShade="95"/>
      </w:rPr>
      <w:tblPr/>
      <w:tcPr>
        <w:tcBorders>
          <w:top w:val="single" w:sz="4" w:space="0" w:color="FB7E35" w:themeColor="accent3" w:themeTint="98"/>
        </w:tcBorders>
      </w:tcPr>
    </w:tblStylePr>
    <w:tblStylePr w:type="firstCol">
      <w:rPr>
        <w:b/>
        <w:color w:val="FB7E35" w:themeColor="accent3" w:themeTint="98" w:themeShade="95"/>
      </w:rPr>
    </w:tblStylePr>
    <w:tblStylePr w:type="lastCol">
      <w:rPr>
        <w:b/>
        <w:color w:val="FB7E35" w:themeColor="accent3" w:themeTint="98" w:themeShade="95"/>
      </w:r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032FB" w:themeColor="accent4" w:themeTint="9A"/>
        <w:bottom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032FB" w:themeColor="accent4" w:themeTint="9A" w:themeShade="95"/>
      </w:rPr>
      <w:tblPr/>
      <w:tcPr>
        <w:tcBorders>
          <w:bottom w:val="single" w:sz="4" w:space="0" w:color="E032FB" w:themeColor="accent4" w:themeTint="9A"/>
        </w:tcBorders>
      </w:tcPr>
    </w:tblStylePr>
    <w:tblStylePr w:type="lastRow">
      <w:rPr>
        <w:b/>
        <w:color w:val="E032FB" w:themeColor="accent4" w:themeTint="9A" w:themeShade="95"/>
      </w:rPr>
      <w:tblPr/>
      <w:tcPr>
        <w:tcBorders>
          <w:top w:val="single" w:sz="4" w:space="0" w:color="E032FB" w:themeColor="accent4" w:themeTint="9A"/>
        </w:tcBorders>
      </w:tcPr>
    </w:tblStylePr>
    <w:tblStylePr w:type="firstCol">
      <w:rPr>
        <w:b/>
        <w:color w:val="E032FB" w:themeColor="accent4" w:themeTint="9A" w:themeShade="95"/>
      </w:rPr>
    </w:tblStylePr>
    <w:tblStylePr w:type="lastCol">
      <w:rPr>
        <w:b/>
        <w:color w:val="E032FB" w:themeColor="accent4" w:themeTint="9A" w:themeShade="95"/>
      </w:r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D444" w:themeColor="accent5" w:themeTint="9A"/>
        <w:bottom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444" w:themeColor="accent5" w:themeTint="9A" w:themeShade="95"/>
      </w:rPr>
      <w:tblPr/>
      <w:tcPr>
        <w:tcBorders>
          <w:bottom w:val="single" w:sz="4" w:space="0" w:color="FFD444" w:themeColor="accent5" w:themeTint="9A"/>
        </w:tcBorders>
      </w:tcPr>
    </w:tblStylePr>
    <w:tblStylePr w:type="lastRow">
      <w:rPr>
        <w:b/>
        <w:color w:val="FFD444" w:themeColor="accent5" w:themeTint="9A" w:themeShade="95"/>
      </w:rPr>
      <w:tblPr/>
      <w:tcPr>
        <w:tcBorders>
          <w:top w:val="single" w:sz="4" w:space="0" w:color="FFD444" w:themeColor="accent5" w:themeTint="9A"/>
        </w:tcBorders>
      </w:tcPr>
    </w:tblStylePr>
    <w:tblStylePr w:type="firstCol">
      <w:rPr>
        <w:b/>
        <w:color w:val="FFD444" w:themeColor="accent5" w:themeTint="9A" w:themeShade="95"/>
      </w:rPr>
    </w:tblStylePr>
    <w:tblStylePr w:type="lastCol">
      <w:rPr>
        <w:b/>
        <w:color w:val="FFD444" w:themeColor="accent5" w:themeTint="9A" w:themeShade="95"/>
      </w:r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9706E" w:themeColor="accent6" w:themeTint="98"/>
        <w:bottom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E9706E" w:themeColor="accent6" w:themeTint="98" w:themeShade="95"/>
      </w:rPr>
      <w:tblPr/>
      <w:tcPr>
        <w:tcBorders>
          <w:bottom w:val="single" w:sz="4" w:space="0" w:color="E9706E" w:themeColor="accent6" w:themeTint="98"/>
        </w:tcBorders>
      </w:tcPr>
    </w:tblStylePr>
    <w:tblStylePr w:type="lastRow">
      <w:rPr>
        <w:b/>
        <w:color w:val="E9706E" w:themeColor="accent6" w:themeTint="98" w:themeShade="95"/>
      </w:rPr>
      <w:tblPr/>
      <w:tcPr>
        <w:tcBorders>
          <w:top w:val="single" w:sz="4" w:space="0" w:color="E9706E" w:themeColor="accent6" w:themeTint="98"/>
        </w:tcBorders>
      </w:tcPr>
    </w:tblStylePr>
    <w:tblStylePr w:type="firstCol">
      <w:rPr>
        <w:b/>
        <w:color w:val="E9706E" w:themeColor="accent6" w:themeTint="98" w:themeShade="95"/>
      </w:rPr>
    </w:tblStylePr>
    <w:tblStylePr w:type="lastCol">
      <w:rPr>
        <w:b/>
        <w:color w:val="E9706E" w:themeColor="accent6" w:themeTint="98" w:themeShade="95"/>
      </w:r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0382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03821"/>
    <w:tblPr>
      <w:tblStyleRowBandSize w:val="1"/>
      <w:tblStyleColBandSize w:val="1"/>
      <w:tblInd w:w="0" w:type="dxa"/>
      <w:tblBorders>
        <w:right w:val="single" w:sz="4" w:space="0" w:color="18A303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8A30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D5E01" w:themeColor="accent1" w:themeShade="95"/>
        <w:sz w:val="22"/>
      </w:rPr>
      <w:tblPr/>
      <w:tcPr>
        <w:tcBorders>
          <w:top w:val="single" w:sz="4" w:space="0" w:color="18A30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8A30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D5E01" w:themeColor="accent1" w:themeShade="95"/>
        <w:sz w:val="22"/>
      </w:rPr>
      <w:tblPr/>
      <w:tcPr>
        <w:tcBorders>
          <w:top w:val="none" w:sz="0" w:space="0" w:color="auto"/>
          <w:left w:val="single" w:sz="4" w:space="0" w:color="18A30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FDA9" w:themeColor="accent1" w:themeTint="40" w:fill="B4FDA9" w:themeFill="accent1" w:themeFillTint="40"/>
      </w:tcPr>
    </w:tblStylePr>
    <w:tblStylePr w:type="band1Horz">
      <w:rPr>
        <w:rFonts w:ascii="Arial" w:hAnsi="Arial"/>
        <w:color w:val="0D5E01" w:themeColor="accent1" w:themeShade="95"/>
        <w:sz w:val="22"/>
      </w:rPr>
      <w:tblPr/>
      <w:tcPr>
        <w:shd w:val="clear" w:color="B4FDA9" w:themeColor="accent1" w:themeTint="40" w:fill="B4FDA9" w:themeFill="accent1" w:themeFillTint="40"/>
      </w:tcPr>
    </w:tblStylePr>
    <w:tblStylePr w:type="band2Horz">
      <w:rPr>
        <w:rFonts w:ascii="Arial" w:hAnsi="Arial"/>
        <w:color w:val="0D5E0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03821"/>
    <w:tblPr>
      <w:tblStyleRowBandSize w:val="1"/>
      <w:tblStyleColBandSize w:val="1"/>
      <w:tblInd w:w="0" w:type="dxa"/>
      <w:tblBorders>
        <w:right w:val="single" w:sz="4" w:space="0" w:color="36B3FB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B3FB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single" w:sz="4" w:space="0" w:color="36B3FB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B3FB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36B3FB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36B3FB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9DEFD" w:themeColor="accent2" w:themeTint="40" w:fill="A9DEFD" w:themeFill="accent2" w:themeFillTint="40"/>
      </w:tcPr>
    </w:tblStylePr>
    <w:tblStylePr w:type="band1Horz">
      <w:rPr>
        <w:rFonts w:ascii="Arial" w:hAnsi="Arial"/>
        <w:color w:val="36B3FB" w:themeColor="accent2" w:themeTint="97" w:themeShade="95"/>
        <w:sz w:val="22"/>
      </w:rPr>
      <w:tblPr/>
      <w:tcPr>
        <w:shd w:val="clear" w:color="A9DEFD" w:themeColor="accent2" w:themeTint="40" w:fill="A9DEFD" w:themeFill="accent2" w:themeFillTint="40"/>
      </w:tcPr>
    </w:tblStylePr>
    <w:tblStylePr w:type="band2Horz">
      <w:rPr>
        <w:rFonts w:ascii="Arial" w:hAnsi="Arial"/>
        <w:color w:val="36B3FB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03821"/>
    <w:tblPr>
      <w:tblStyleRowBandSize w:val="1"/>
      <w:tblStyleColBandSize w:val="1"/>
      <w:tblInd w:w="0" w:type="dxa"/>
      <w:tblBorders>
        <w:right w:val="single" w:sz="4" w:space="0" w:color="FB7E35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B7E35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single" w:sz="4" w:space="0" w:color="FB7E35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B7E35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B7E35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B7E35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C8A9" w:themeColor="accent3" w:themeTint="40" w:fill="FDC8A9" w:themeFill="accent3" w:themeFillTint="40"/>
      </w:tcPr>
    </w:tblStylePr>
    <w:tblStylePr w:type="band1Horz">
      <w:rPr>
        <w:rFonts w:ascii="Arial" w:hAnsi="Arial"/>
        <w:color w:val="FB7E35" w:themeColor="accent3" w:themeTint="98" w:themeShade="95"/>
        <w:sz w:val="22"/>
      </w:rPr>
      <w:tblPr/>
      <w:tcPr>
        <w:shd w:val="clear" w:color="FDC8A9" w:themeColor="accent3" w:themeTint="40" w:fill="FDC8A9" w:themeFill="accent3" w:themeFillTint="40"/>
      </w:tcPr>
    </w:tblStylePr>
    <w:tblStylePr w:type="band2Horz">
      <w:rPr>
        <w:rFonts w:ascii="Arial" w:hAnsi="Arial"/>
        <w:color w:val="FB7E35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03821"/>
    <w:tblPr>
      <w:tblStyleRowBandSize w:val="1"/>
      <w:tblStyleColBandSize w:val="1"/>
      <w:tblInd w:w="0" w:type="dxa"/>
      <w:tblBorders>
        <w:right w:val="single" w:sz="4" w:space="0" w:color="E032FB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032FB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single" w:sz="4" w:space="0" w:color="E032FB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032FB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032FB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032FB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A9FD" w:themeColor="accent4" w:themeTint="40" w:fill="F2A9FD" w:themeFill="accent4" w:themeFillTint="40"/>
      </w:tcPr>
    </w:tblStylePr>
    <w:tblStylePr w:type="band1Horz">
      <w:rPr>
        <w:rFonts w:ascii="Arial" w:hAnsi="Arial"/>
        <w:color w:val="E032FB" w:themeColor="accent4" w:themeTint="9A" w:themeShade="95"/>
        <w:sz w:val="22"/>
      </w:rPr>
      <w:tblPr/>
      <w:tcPr>
        <w:shd w:val="clear" w:color="F2A9FD" w:themeColor="accent4" w:themeTint="40" w:fill="F2A9FD" w:themeFill="accent4" w:themeFillTint="40"/>
      </w:tcPr>
    </w:tblStylePr>
    <w:tblStylePr w:type="band2Horz">
      <w:rPr>
        <w:rFonts w:ascii="Arial" w:hAnsi="Arial"/>
        <w:color w:val="E032FB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03821"/>
    <w:tblPr>
      <w:tblStyleRowBandSize w:val="1"/>
      <w:tblStyleColBandSize w:val="1"/>
      <w:tblInd w:w="0" w:type="dxa"/>
      <w:tblBorders>
        <w:right w:val="single" w:sz="4" w:space="0" w:color="FFD444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44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single" w:sz="4" w:space="0" w:color="FFD44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44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44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D44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B1" w:themeColor="accent5" w:themeTint="40" w:fill="FFEDB1" w:themeFill="accent5" w:themeFillTint="40"/>
      </w:tcPr>
    </w:tblStylePr>
    <w:tblStylePr w:type="band1Horz">
      <w:rPr>
        <w:rFonts w:ascii="Arial" w:hAnsi="Arial"/>
        <w:color w:val="FFD444" w:themeColor="accent5" w:themeTint="9A" w:themeShade="95"/>
        <w:sz w:val="22"/>
      </w:rPr>
      <w:tblPr/>
      <w:tcPr>
        <w:shd w:val="clear" w:color="FFEDB1" w:themeColor="accent5" w:themeTint="40" w:fill="FFEDB1" w:themeFill="accent5" w:themeFillTint="40"/>
      </w:tcPr>
    </w:tblStylePr>
    <w:tblStylePr w:type="band2Horz">
      <w:rPr>
        <w:rFonts w:ascii="Arial" w:hAnsi="Arial"/>
        <w:color w:val="FFD44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03821"/>
    <w:tblPr>
      <w:tblStyleRowBandSize w:val="1"/>
      <w:tblStyleColBandSize w:val="1"/>
      <w:tblInd w:w="0" w:type="dxa"/>
      <w:tblBorders>
        <w:right w:val="single" w:sz="4" w:space="0" w:color="E9706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9706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single" w:sz="4" w:space="0" w:color="E9706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9706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9706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9706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C2C1" w:themeColor="accent6" w:themeTint="40" w:fill="F6C2C1" w:themeFill="accent6" w:themeFillTint="40"/>
      </w:tcPr>
    </w:tblStylePr>
    <w:tblStylePr w:type="band1Horz">
      <w:rPr>
        <w:rFonts w:ascii="Arial" w:hAnsi="Arial"/>
        <w:color w:val="E9706E" w:themeColor="accent6" w:themeTint="98" w:themeShade="95"/>
        <w:sz w:val="22"/>
      </w:rPr>
      <w:tblPr/>
      <w:tcPr>
        <w:shd w:val="clear" w:color="F6C2C1" w:themeColor="accent6" w:themeTint="40" w:fill="F6C2C1" w:themeFill="accent6" w:themeFillTint="40"/>
      </w:tcPr>
    </w:tblStylePr>
    <w:tblStylePr w:type="band2Horz">
      <w:rPr>
        <w:rFonts w:ascii="Arial" w:hAnsi="Arial"/>
        <w:color w:val="E9706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Lined-Accent2">
    <w:name w:val="Lined - Accent 2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Lined-Accent3">
    <w:name w:val="Lined - Accent 3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Lined-Accent4">
    <w:name w:val="Lined - Accent 4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Lined-Accent5">
    <w:name w:val="Lined - Accent 5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Lined-Accent6">
    <w:name w:val="Lined - Accent 6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D5E01" w:themeColor="accent1" w:themeShade="95"/>
        <w:left w:val="single" w:sz="4" w:space="0" w:color="0D5E01" w:themeColor="accent1" w:themeShade="95"/>
        <w:bottom w:val="single" w:sz="4" w:space="0" w:color="0D5E01" w:themeColor="accent1" w:themeShade="95"/>
        <w:right w:val="single" w:sz="4" w:space="0" w:color="0D5E01" w:themeColor="accent1" w:themeShade="95"/>
        <w:insideH w:val="single" w:sz="4" w:space="0" w:color="0D5E01" w:themeColor="accent1" w:themeShade="95"/>
        <w:insideV w:val="single" w:sz="4" w:space="0" w:color="0D5E0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BBE03" w:themeColor="accent1" w:themeTint="EA" w:fill="1BBE0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2FD94" w:themeColor="accent1" w:themeTint="50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013C5E" w:themeColor="accent2" w:themeShade="95"/>
        <w:left w:val="single" w:sz="4" w:space="0" w:color="013C5E" w:themeColor="accent2" w:themeShade="95"/>
        <w:bottom w:val="single" w:sz="4" w:space="0" w:color="013C5E" w:themeColor="accent2" w:themeShade="95"/>
        <w:right w:val="single" w:sz="4" w:space="0" w:color="013C5E" w:themeColor="accent2" w:themeShade="95"/>
        <w:insideH w:val="single" w:sz="4" w:space="0" w:color="013C5E" w:themeColor="accent2" w:themeShade="95"/>
        <w:insideV w:val="single" w:sz="4" w:space="0" w:color="013C5E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6B3FB" w:themeColor="accent2" w:themeTint="97" w:fill="36B3FB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CE6FD" w:themeColor="accent2" w:themeTint="32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E2401" w:themeColor="accent3" w:themeShade="95"/>
        <w:left w:val="single" w:sz="4" w:space="0" w:color="5E2401" w:themeColor="accent3" w:themeShade="95"/>
        <w:bottom w:val="single" w:sz="4" w:space="0" w:color="5E2401" w:themeColor="accent3" w:themeShade="95"/>
        <w:right w:val="single" w:sz="4" w:space="0" w:color="5E2401" w:themeColor="accent3" w:themeShade="95"/>
        <w:insideH w:val="single" w:sz="4" w:space="0" w:color="5E2401" w:themeColor="accent3" w:themeShade="95"/>
        <w:insideV w:val="single" w:sz="4" w:space="0" w:color="5E2401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43E03" w:themeColor="accent3" w:themeTint="FE" w:fill="A43E03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D2B9" w:themeColor="accent3" w:themeTint="34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2015E" w:themeColor="accent4" w:themeShade="95"/>
        <w:left w:val="single" w:sz="4" w:space="0" w:color="52015E" w:themeColor="accent4" w:themeShade="95"/>
        <w:bottom w:val="single" w:sz="4" w:space="0" w:color="52015E" w:themeColor="accent4" w:themeShade="95"/>
        <w:right w:val="single" w:sz="4" w:space="0" w:color="52015E" w:themeColor="accent4" w:themeShade="95"/>
        <w:insideH w:val="single" w:sz="4" w:space="0" w:color="52015E" w:themeColor="accent4" w:themeShade="95"/>
        <w:insideV w:val="single" w:sz="4" w:space="0" w:color="52015E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032FB" w:themeColor="accent4" w:themeTint="9A" w:fill="E032FB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B9FD" w:themeColor="accent4" w:themeTint="34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5A00" w:themeColor="accent5" w:themeShade="95"/>
        <w:left w:val="single" w:sz="4" w:space="0" w:color="755A00" w:themeColor="accent5" w:themeShade="95"/>
        <w:bottom w:val="single" w:sz="4" w:space="0" w:color="755A00" w:themeColor="accent5" w:themeShade="95"/>
        <w:right w:val="single" w:sz="4" w:space="0" w:color="755A00" w:themeColor="accent5" w:themeShade="95"/>
        <w:insideH w:val="single" w:sz="4" w:space="0" w:color="755A00" w:themeColor="accent5" w:themeShade="95"/>
        <w:insideV w:val="single" w:sz="4" w:space="0" w:color="755A00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9C00" w:themeColor="accent5" w:fill="C99C0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0BF" w:themeColor="accent5" w:themeTint="34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03821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51311" w:themeColor="accent6" w:themeShade="95"/>
        <w:left w:val="single" w:sz="4" w:space="0" w:color="751311" w:themeColor="accent6" w:themeShade="95"/>
        <w:bottom w:val="single" w:sz="4" w:space="0" w:color="751311" w:themeColor="accent6" w:themeShade="95"/>
        <w:right w:val="single" w:sz="4" w:space="0" w:color="751311" w:themeColor="accent6" w:themeShade="95"/>
        <w:insideH w:val="single" w:sz="4" w:space="0" w:color="751311" w:themeColor="accent6" w:themeShade="95"/>
        <w:insideV w:val="single" w:sz="4" w:space="0" w:color="751311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9211E" w:themeColor="accent6" w:fill="C9211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CDCD" w:themeColor="accent6" w:themeTint="34" w:fill="F7CDCD" w:themeFill="accent6" w:themeFillTint="34"/>
      </w:tcPr>
    </w:tblStylePr>
  </w:style>
  <w:style w:type="table" w:customStyle="1" w:styleId="Bordered">
    <w:name w:val="Bordered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87FC76" w:themeColor="accent1" w:themeTint="67"/>
        <w:left w:val="single" w:sz="4" w:space="0" w:color="87FC76" w:themeColor="accent1" w:themeTint="67"/>
        <w:bottom w:val="single" w:sz="4" w:space="0" w:color="87FC76" w:themeColor="accent1" w:themeTint="67"/>
        <w:right w:val="single" w:sz="4" w:space="0" w:color="87FC76" w:themeColor="accent1" w:themeTint="67"/>
        <w:insideH w:val="single" w:sz="4" w:space="0" w:color="87FC76" w:themeColor="accent1" w:themeTint="67"/>
        <w:insideV w:val="single" w:sz="4" w:space="0" w:color="87FC76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8A30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8A30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8A30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7FC76" w:themeColor="accent1" w:themeTint="67"/>
          <w:left w:val="single" w:sz="4" w:space="0" w:color="87FC76" w:themeColor="accent1" w:themeTint="67"/>
          <w:bottom w:val="single" w:sz="4" w:space="0" w:color="87FC76" w:themeColor="accent1" w:themeTint="67"/>
          <w:right w:val="single" w:sz="4" w:space="0" w:color="87FC76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76CBFC" w:themeColor="accent2" w:themeTint="67"/>
        <w:left w:val="single" w:sz="4" w:space="0" w:color="76CBFC" w:themeColor="accent2" w:themeTint="67"/>
        <w:bottom w:val="single" w:sz="4" w:space="0" w:color="76CBFC" w:themeColor="accent2" w:themeTint="67"/>
        <w:right w:val="single" w:sz="4" w:space="0" w:color="76CBFC" w:themeColor="accent2" w:themeTint="67"/>
        <w:insideH w:val="single" w:sz="4" w:space="0" w:color="76CBFC" w:themeColor="accent2" w:themeTint="67"/>
        <w:insideV w:val="single" w:sz="4" w:space="0" w:color="76CBFC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B3FB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B3FB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B3FB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CBFC" w:themeColor="accent2" w:themeTint="67"/>
          <w:left w:val="single" w:sz="4" w:space="0" w:color="76CBFC" w:themeColor="accent2" w:themeTint="67"/>
          <w:bottom w:val="single" w:sz="4" w:space="0" w:color="76CBFC" w:themeColor="accent2" w:themeTint="67"/>
          <w:right w:val="single" w:sz="4" w:space="0" w:color="76CBFC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CA776" w:themeColor="accent3" w:themeTint="67"/>
        <w:left w:val="single" w:sz="4" w:space="0" w:color="FCA776" w:themeColor="accent3" w:themeTint="67"/>
        <w:bottom w:val="single" w:sz="4" w:space="0" w:color="FCA776" w:themeColor="accent3" w:themeTint="67"/>
        <w:right w:val="single" w:sz="4" w:space="0" w:color="FCA776" w:themeColor="accent3" w:themeTint="67"/>
        <w:insideH w:val="single" w:sz="4" w:space="0" w:color="FCA776" w:themeColor="accent3" w:themeTint="67"/>
        <w:insideV w:val="single" w:sz="4" w:space="0" w:color="FCA776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7E35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7E35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7E35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A776" w:themeColor="accent3" w:themeTint="67"/>
          <w:left w:val="single" w:sz="4" w:space="0" w:color="FCA776" w:themeColor="accent3" w:themeTint="67"/>
          <w:bottom w:val="single" w:sz="4" w:space="0" w:color="FCA776" w:themeColor="accent3" w:themeTint="67"/>
          <w:right w:val="single" w:sz="4" w:space="0" w:color="FCA776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EA76FC" w:themeColor="accent4" w:themeTint="67"/>
        <w:left w:val="single" w:sz="4" w:space="0" w:color="EA76FC" w:themeColor="accent4" w:themeTint="67"/>
        <w:bottom w:val="single" w:sz="4" w:space="0" w:color="EA76FC" w:themeColor="accent4" w:themeTint="67"/>
        <w:right w:val="single" w:sz="4" w:space="0" w:color="EA76FC" w:themeColor="accent4" w:themeTint="67"/>
        <w:insideH w:val="single" w:sz="4" w:space="0" w:color="EA76FC" w:themeColor="accent4" w:themeTint="67"/>
        <w:insideV w:val="single" w:sz="4" w:space="0" w:color="EA76FC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032FB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032FB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032FB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A76FC" w:themeColor="accent4" w:themeTint="67"/>
          <w:left w:val="single" w:sz="4" w:space="0" w:color="EA76FC" w:themeColor="accent4" w:themeTint="67"/>
          <w:bottom w:val="single" w:sz="4" w:space="0" w:color="EA76FC" w:themeColor="accent4" w:themeTint="67"/>
          <w:right w:val="single" w:sz="4" w:space="0" w:color="EA76FC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FE282" w:themeColor="accent5" w:themeTint="67"/>
        <w:left w:val="single" w:sz="4" w:space="0" w:color="FFE282" w:themeColor="accent5" w:themeTint="67"/>
        <w:bottom w:val="single" w:sz="4" w:space="0" w:color="FFE282" w:themeColor="accent5" w:themeTint="67"/>
        <w:right w:val="single" w:sz="4" w:space="0" w:color="FFE282" w:themeColor="accent5" w:themeTint="67"/>
        <w:insideH w:val="single" w:sz="4" w:space="0" w:color="FFE282" w:themeColor="accent5" w:themeTint="67"/>
        <w:insideV w:val="single" w:sz="4" w:space="0" w:color="FFE282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44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44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44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282" w:themeColor="accent5" w:themeTint="67"/>
          <w:left w:val="single" w:sz="4" w:space="0" w:color="FFE282" w:themeColor="accent5" w:themeTint="67"/>
          <w:bottom w:val="single" w:sz="4" w:space="0" w:color="FFE282" w:themeColor="accent5" w:themeTint="67"/>
          <w:right w:val="single" w:sz="4" w:space="0" w:color="FFE282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03821"/>
    <w:tblPr>
      <w:tblStyleRowBandSize w:val="1"/>
      <w:tblStyleColBandSize w:val="1"/>
      <w:tblInd w:w="0" w:type="dxa"/>
      <w:tblBorders>
        <w:top w:val="single" w:sz="4" w:space="0" w:color="F09D9C" w:themeColor="accent6" w:themeTint="67"/>
        <w:left w:val="single" w:sz="4" w:space="0" w:color="F09D9C" w:themeColor="accent6" w:themeTint="67"/>
        <w:bottom w:val="single" w:sz="4" w:space="0" w:color="F09D9C" w:themeColor="accent6" w:themeTint="67"/>
        <w:right w:val="single" w:sz="4" w:space="0" w:color="F09D9C" w:themeColor="accent6" w:themeTint="67"/>
        <w:insideH w:val="single" w:sz="4" w:space="0" w:color="F09D9C" w:themeColor="accent6" w:themeTint="67"/>
        <w:insideV w:val="single" w:sz="4" w:space="0" w:color="F09D9C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9706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9706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9706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9D9C" w:themeColor="accent6" w:themeTint="67"/>
          <w:left w:val="single" w:sz="4" w:space="0" w:color="F09D9C" w:themeColor="accent6" w:themeTint="67"/>
          <w:bottom w:val="single" w:sz="4" w:space="0" w:color="F09D9C" w:themeColor="accent6" w:themeTint="67"/>
          <w:right w:val="single" w:sz="4" w:space="0" w:color="F09D9C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0382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303821"/>
    <w:rPr>
      <w:sz w:val="18"/>
    </w:rPr>
  </w:style>
  <w:style w:type="character" w:styleId="ac">
    <w:name w:val="footnote reference"/>
    <w:uiPriority w:val="99"/>
    <w:unhideWhenUsed/>
    <w:rsid w:val="0030382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0382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303821"/>
    <w:rPr>
      <w:sz w:val="20"/>
    </w:rPr>
  </w:style>
  <w:style w:type="character" w:styleId="af">
    <w:name w:val="endnote reference"/>
    <w:uiPriority w:val="99"/>
    <w:semiHidden/>
    <w:unhideWhenUsed/>
    <w:rsid w:val="0030382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03821"/>
    <w:pPr>
      <w:spacing w:after="57"/>
    </w:pPr>
  </w:style>
  <w:style w:type="paragraph" w:styleId="21">
    <w:name w:val="toc 2"/>
    <w:basedOn w:val="a"/>
    <w:next w:val="a"/>
    <w:uiPriority w:val="39"/>
    <w:unhideWhenUsed/>
    <w:rsid w:val="0030382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382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382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382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382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382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382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3821"/>
    <w:pPr>
      <w:spacing w:after="57"/>
      <w:ind w:left="2268"/>
    </w:pPr>
  </w:style>
  <w:style w:type="paragraph" w:styleId="af0">
    <w:name w:val="TOC Heading"/>
    <w:uiPriority w:val="39"/>
    <w:unhideWhenUsed/>
    <w:rsid w:val="00303821"/>
  </w:style>
  <w:style w:type="paragraph" w:styleId="af1">
    <w:name w:val="table of figures"/>
    <w:basedOn w:val="a"/>
    <w:next w:val="a"/>
    <w:uiPriority w:val="99"/>
    <w:unhideWhenUsed/>
    <w:rsid w:val="00303821"/>
  </w:style>
  <w:style w:type="paragraph" w:customStyle="1" w:styleId="Heading1">
    <w:name w:val="Heading 1"/>
    <w:basedOn w:val="a"/>
    <w:next w:val="a"/>
    <w:link w:val="Heading1Char"/>
    <w:qFormat/>
    <w:rsid w:val="00303821"/>
    <w:pPr>
      <w:numPr>
        <w:numId w:val="1"/>
      </w:num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customStyle="1" w:styleId="Heading5">
    <w:name w:val="Heading 5"/>
    <w:basedOn w:val="a"/>
    <w:next w:val="a"/>
    <w:link w:val="Heading5Char"/>
    <w:qFormat/>
    <w:rsid w:val="0030382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customStyle="1" w:styleId="WW8Num1z0">
    <w:name w:val="WW8Num1z0"/>
    <w:qFormat/>
    <w:rsid w:val="00303821"/>
  </w:style>
  <w:style w:type="character" w:customStyle="1" w:styleId="WW8Num1z1">
    <w:name w:val="WW8Num1z1"/>
    <w:qFormat/>
    <w:rsid w:val="00303821"/>
  </w:style>
  <w:style w:type="character" w:customStyle="1" w:styleId="WW8Num1z2">
    <w:name w:val="WW8Num1z2"/>
    <w:qFormat/>
    <w:rsid w:val="00303821"/>
  </w:style>
  <w:style w:type="character" w:customStyle="1" w:styleId="WW8Num1z3">
    <w:name w:val="WW8Num1z3"/>
    <w:qFormat/>
    <w:rsid w:val="00303821"/>
  </w:style>
  <w:style w:type="character" w:customStyle="1" w:styleId="WW8Num1z4">
    <w:name w:val="WW8Num1z4"/>
    <w:qFormat/>
    <w:rsid w:val="00303821"/>
  </w:style>
  <w:style w:type="character" w:customStyle="1" w:styleId="WW8Num1z5">
    <w:name w:val="WW8Num1z5"/>
    <w:qFormat/>
    <w:rsid w:val="00303821"/>
  </w:style>
  <w:style w:type="character" w:customStyle="1" w:styleId="WW8Num1z6">
    <w:name w:val="WW8Num1z6"/>
    <w:qFormat/>
    <w:rsid w:val="00303821"/>
  </w:style>
  <w:style w:type="character" w:customStyle="1" w:styleId="WW8Num1z7">
    <w:name w:val="WW8Num1z7"/>
    <w:qFormat/>
    <w:rsid w:val="00303821"/>
  </w:style>
  <w:style w:type="character" w:customStyle="1" w:styleId="WW8Num1z8">
    <w:name w:val="WW8Num1z8"/>
    <w:qFormat/>
    <w:rsid w:val="00303821"/>
  </w:style>
  <w:style w:type="character" w:customStyle="1" w:styleId="af2">
    <w:name w:val="Основной текст Знак"/>
    <w:basedOn w:val="a0"/>
    <w:qFormat/>
    <w:rsid w:val="00303821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3">
    <w:name w:val="Основной текст с отступом Знак"/>
    <w:basedOn w:val="a0"/>
    <w:qFormat/>
    <w:rsid w:val="00303821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Верхний колонтитул Знак"/>
    <w:basedOn w:val="a0"/>
    <w:qFormat/>
    <w:rsid w:val="00303821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0"/>
    <w:qFormat/>
    <w:rsid w:val="00303821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азвание Знак"/>
    <w:basedOn w:val="a0"/>
    <w:qFormat/>
    <w:rsid w:val="0030382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3 Знак"/>
    <w:basedOn w:val="a0"/>
    <w:qFormat/>
    <w:rsid w:val="00303821"/>
    <w:rPr>
      <w:rFonts w:ascii="Times New Roman" w:eastAsia="Times New Roman" w:hAnsi="Times New Roman" w:cs="Times New Roman"/>
      <w:sz w:val="16"/>
      <w:szCs w:val="16"/>
    </w:rPr>
  </w:style>
  <w:style w:type="character" w:customStyle="1" w:styleId="af7">
    <w:name w:val="Подзаголовок Знак"/>
    <w:basedOn w:val="a0"/>
    <w:qFormat/>
    <w:rsid w:val="0030382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2">
    <w:name w:val="Заголовок 1 Знак"/>
    <w:basedOn w:val="a0"/>
    <w:qFormat/>
    <w:rsid w:val="00303821"/>
    <w:rPr>
      <w:rFonts w:ascii="Arial" w:hAnsi="Arial" w:cs="Arial"/>
      <w:b/>
      <w:bCs/>
      <w:color w:val="26282F"/>
      <w:sz w:val="24"/>
      <w:szCs w:val="24"/>
    </w:rPr>
  </w:style>
  <w:style w:type="character" w:styleId="af8">
    <w:name w:val="Hyperlink"/>
    <w:basedOn w:val="a0"/>
    <w:rsid w:val="00303821"/>
    <w:rPr>
      <w:color w:val="0000FF"/>
      <w:u w:val="single"/>
    </w:rPr>
  </w:style>
  <w:style w:type="character" w:customStyle="1" w:styleId="af9">
    <w:name w:val="Гипертекстовая ссылка"/>
    <w:basedOn w:val="a0"/>
    <w:qFormat/>
    <w:rsid w:val="00303821"/>
    <w:rPr>
      <w:rFonts w:cs="Times New Roman"/>
      <w:color w:val="106BBE"/>
    </w:rPr>
  </w:style>
  <w:style w:type="character" w:customStyle="1" w:styleId="50">
    <w:name w:val="Заголовок 5 Знак"/>
    <w:basedOn w:val="a0"/>
    <w:qFormat/>
    <w:rsid w:val="0030382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a">
    <w:name w:val="Заголовок"/>
    <w:basedOn w:val="a"/>
    <w:next w:val="afb"/>
    <w:qFormat/>
    <w:rsid w:val="00303821"/>
    <w:pPr>
      <w:jc w:val="center"/>
    </w:pPr>
    <w:rPr>
      <w:b/>
      <w:sz w:val="28"/>
    </w:rPr>
  </w:style>
  <w:style w:type="paragraph" w:styleId="afb">
    <w:name w:val="Body Text"/>
    <w:basedOn w:val="a"/>
    <w:rsid w:val="00303821"/>
    <w:pPr>
      <w:jc w:val="center"/>
    </w:pPr>
    <w:rPr>
      <w:bCs/>
      <w:sz w:val="28"/>
      <w:szCs w:val="28"/>
    </w:rPr>
  </w:style>
  <w:style w:type="paragraph" w:styleId="afc">
    <w:name w:val="List"/>
    <w:basedOn w:val="afb"/>
    <w:rsid w:val="00303821"/>
    <w:rPr>
      <w:rFonts w:cs="Mangal"/>
    </w:rPr>
  </w:style>
  <w:style w:type="paragraph" w:customStyle="1" w:styleId="Caption">
    <w:name w:val="Caption"/>
    <w:basedOn w:val="a"/>
    <w:qFormat/>
    <w:rsid w:val="00303821"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"/>
    <w:qFormat/>
    <w:rsid w:val="00303821"/>
    <w:pPr>
      <w:suppressLineNumbers/>
    </w:pPr>
    <w:rPr>
      <w:rFonts w:cs="Mangal"/>
    </w:rPr>
  </w:style>
  <w:style w:type="paragraph" w:styleId="afe">
    <w:name w:val="Body Text Indent"/>
    <w:basedOn w:val="a"/>
    <w:rsid w:val="00303821"/>
    <w:pPr>
      <w:ind w:left="708"/>
      <w:jc w:val="both"/>
    </w:pPr>
    <w:rPr>
      <w:sz w:val="28"/>
      <w:szCs w:val="28"/>
    </w:rPr>
  </w:style>
  <w:style w:type="paragraph" w:customStyle="1" w:styleId="ConsTitle">
    <w:name w:val="ConsTitle"/>
    <w:qFormat/>
    <w:rsid w:val="00303821"/>
    <w:pPr>
      <w:widowControl w:val="0"/>
      <w:ind w:right="19772"/>
    </w:pPr>
    <w:rPr>
      <w:rFonts w:ascii="Arial" w:eastAsia="Arial" w:hAnsi="Arial" w:cs="Arial"/>
      <w:b/>
      <w:bCs/>
      <w:sz w:val="16"/>
      <w:szCs w:val="16"/>
      <w:lang w:bidi="ar-SA"/>
    </w:rPr>
  </w:style>
  <w:style w:type="paragraph" w:customStyle="1" w:styleId="aff">
    <w:name w:val="Верхний и нижний колонтитулы"/>
    <w:basedOn w:val="a"/>
    <w:qFormat/>
    <w:rsid w:val="00303821"/>
    <w:pPr>
      <w:suppressLineNumbers/>
      <w:tabs>
        <w:tab w:val="center" w:pos="4819"/>
        <w:tab w:val="right" w:pos="9638"/>
      </w:tabs>
    </w:pPr>
  </w:style>
  <w:style w:type="paragraph" w:customStyle="1" w:styleId="aff0">
    <w:name w:val="Колонтитул"/>
    <w:basedOn w:val="a"/>
    <w:qFormat/>
    <w:rsid w:val="00303821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30382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303821"/>
  </w:style>
  <w:style w:type="paragraph" w:customStyle="1" w:styleId="Footer">
    <w:name w:val="Footer"/>
    <w:basedOn w:val="a"/>
    <w:link w:val="CaptionChar"/>
    <w:rsid w:val="00303821"/>
  </w:style>
  <w:style w:type="paragraph" w:styleId="31">
    <w:name w:val="Body Text 3"/>
    <w:basedOn w:val="a"/>
    <w:qFormat/>
    <w:rsid w:val="00303821"/>
    <w:pPr>
      <w:spacing w:after="120"/>
    </w:pPr>
    <w:rPr>
      <w:sz w:val="16"/>
      <w:szCs w:val="16"/>
    </w:rPr>
  </w:style>
  <w:style w:type="paragraph" w:styleId="a6">
    <w:name w:val="Subtitle"/>
    <w:basedOn w:val="a"/>
    <w:next w:val="afb"/>
    <w:link w:val="10"/>
    <w:qFormat/>
    <w:rsid w:val="00303821"/>
    <w:pPr>
      <w:jc w:val="center"/>
    </w:pPr>
    <w:rPr>
      <w:b/>
      <w:sz w:val="28"/>
      <w:szCs w:val="28"/>
    </w:rPr>
  </w:style>
  <w:style w:type="paragraph" w:customStyle="1" w:styleId="p5">
    <w:name w:val="p5"/>
    <w:basedOn w:val="a"/>
    <w:qFormat/>
    <w:rsid w:val="00303821"/>
    <w:pPr>
      <w:spacing w:before="280" w:after="280"/>
      <w:ind w:firstLine="5102"/>
      <w:jc w:val="both"/>
    </w:pPr>
    <w:rPr>
      <w:sz w:val="28"/>
      <w:szCs w:val="28"/>
    </w:rPr>
  </w:style>
  <w:style w:type="paragraph" w:customStyle="1" w:styleId="aff1">
    <w:name w:val="Содержимое таблицы"/>
    <w:basedOn w:val="a"/>
    <w:qFormat/>
    <w:rsid w:val="00303821"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rsid w:val="00303821"/>
    <w:pPr>
      <w:jc w:val="center"/>
    </w:pPr>
    <w:rPr>
      <w:b/>
      <w:bCs/>
    </w:rPr>
  </w:style>
  <w:style w:type="numbering" w:customStyle="1" w:styleId="WW8Num1">
    <w:name w:val="WW8Num1"/>
    <w:qFormat/>
    <w:rsid w:val="00303821"/>
  </w:style>
  <w:style w:type="paragraph" w:styleId="aff3">
    <w:name w:val="Balloon Text"/>
    <w:basedOn w:val="a"/>
    <w:link w:val="aff4"/>
    <w:uiPriority w:val="99"/>
    <w:semiHidden/>
    <w:unhideWhenUsed/>
    <w:rsid w:val="0084683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84683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Глава</cp:lastModifiedBy>
  <cp:revision>8</cp:revision>
  <cp:lastPrinted>2025-01-31T06:08:00Z</cp:lastPrinted>
  <dcterms:created xsi:type="dcterms:W3CDTF">2025-01-29T12:11:00Z</dcterms:created>
  <dcterms:modified xsi:type="dcterms:W3CDTF">2025-03-24T06:01:00Z</dcterms:modified>
  <dc:language>ru-RU</dc:language>
</cp:coreProperties>
</file>