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7D5" w:rsidRDefault="00D7787A" w:rsidP="00D7787A">
      <w:pPr>
        <w:jc w:val="center"/>
        <w:rPr>
          <w:rFonts w:ascii="Times New Roman" w:hAnsi="Times New Roman" w:cs="Times New Roman"/>
          <w:b/>
          <w:sz w:val="28"/>
        </w:rPr>
      </w:pPr>
      <w:r w:rsidRPr="00D7787A">
        <w:rPr>
          <w:rFonts w:ascii="Times New Roman" w:hAnsi="Times New Roman" w:cs="Times New Roman"/>
          <w:b/>
          <w:sz w:val="28"/>
        </w:rPr>
        <w:t>АНАЛИЗ                                                                                                                                        боевой работы филиала пожарной части № 17 ГКУ КК «Управление ПБ, ЧС и ГО» по тушению пожаров за 2017 год                                                                                                       на территории Канеловского СП.</w:t>
      </w:r>
    </w:p>
    <w:p w:rsidR="00D7787A" w:rsidRDefault="00D7787A" w:rsidP="00D7787A">
      <w:pPr>
        <w:jc w:val="center"/>
        <w:rPr>
          <w:rFonts w:ascii="Times New Roman" w:hAnsi="Times New Roman" w:cs="Times New Roman"/>
          <w:b/>
          <w:sz w:val="28"/>
        </w:rPr>
      </w:pPr>
    </w:p>
    <w:p w:rsidR="00D7787A" w:rsidRPr="00D7787A" w:rsidRDefault="00D7787A" w:rsidP="00D7787A">
      <w:pPr>
        <w:jc w:val="both"/>
        <w:rPr>
          <w:rFonts w:ascii="Times New Roman" w:hAnsi="Times New Roman" w:cs="Times New Roman"/>
          <w:sz w:val="26"/>
          <w:szCs w:val="28"/>
        </w:rPr>
      </w:pPr>
      <w:r w:rsidRPr="00D7787A">
        <w:rPr>
          <w:rFonts w:ascii="Times New Roman" w:hAnsi="Times New Roman" w:cs="Times New Roman"/>
          <w:sz w:val="26"/>
        </w:rPr>
        <w:t>За</w:t>
      </w:r>
      <w:r w:rsidRPr="00D7787A">
        <w:rPr>
          <w:rFonts w:ascii="Times New Roman" w:hAnsi="Times New Roman" w:cs="Times New Roman"/>
          <w:sz w:val="26"/>
          <w:szCs w:val="28"/>
        </w:rPr>
        <w:t xml:space="preserve"> 2017 год</w:t>
      </w:r>
      <w:r w:rsidR="00094D28">
        <w:rPr>
          <w:rFonts w:ascii="Times New Roman" w:hAnsi="Times New Roman" w:cs="Times New Roman"/>
          <w:sz w:val="26"/>
          <w:szCs w:val="28"/>
        </w:rPr>
        <w:t xml:space="preserve"> </w:t>
      </w:r>
      <w:r w:rsidRPr="00D7787A">
        <w:rPr>
          <w:rFonts w:ascii="Times New Roman" w:hAnsi="Times New Roman" w:cs="Times New Roman"/>
          <w:sz w:val="26"/>
          <w:szCs w:val="28"/>
        </w:rPr>
        <w:t xml:space="preserve">подразделением </w:t>
      </w:r>
      <w:r w:rsidRPr="00D7787A">
        <w:rPr>
          <w:rFonts w:ascii="Times New Roman" w:hAnsi="Times New Roman" w:cs="Times New Roman"/>
          <w:snapToGrid w:val="0"/>
          <w:sz w:val="26"/>
          <w:szCs w:val="28"/>
        </w:rPr>
        <w:t>произведено  99</w:t>
      </w:r>
      <w:r w:rsidRPr="00D7787A">
        <w:rPr>
          <w:rFonts w:ascii="Times New Roman" w:hAnsi="Times New Roman" w:cs="Times New Roman"/>
          <w:sz w:val="26"/>
          <w:szCs w:val="28"/>
        </w:rPr>
        <w:t xml:space="preserve"> выездов, что на75 % больше в сравнении с 2016 годом (далее – аналогичный период прошлого года (АППГ)), из них:</w:t>
      </w:r>
    </w:p>
    <w:p w:rsidR="00D7787A" w:rsidRPr="00D7787A" w:rsidRDefault="00D7787A" w:rsidP="00D7787A">
      <w:pPr>
        <w:tabs>
          <w:tab w:val="left" w:pos="84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87A">
        <w:rPr>
          <w:rFonts w:ascii="Times New Roman" w:hAnsi="Times New Roman" w:cs="Times New Roman"/>
          <w:b/>
          <w:sz w:val="24"/>
          <w:szCs w:val="24"/>
        </w:rPr>
        <w:t xml:space="preserve">таблица № 1. </w:t>
      </w:r>
      <w:r w:rsidRPr="00D7787A">
        <w:rPr>
          <w:rFonts w:ascii="Times New Roman" w:hAnsi="Times New Roman" w:cs="Times New Roman"/>
          <w:b/>
          <w:bCs/>
          <w:sz w:val="24"/>
          <w:szCs w:val="24"/>
        </w:rPr>
        <w:t>Выезда подразделения ГПС.</w:t>
      </w:r>
    </w:p>
    <w:tbl>
      <w:tblPr>
        <w:tblW w:w="0" w:type="auto"/>
        <w:tblInd w:w="93" w:type="dxa"/>
        <w:shd w:val="clear" w:color="auto" w:fill="FFFFFF"/>
        <w:tblLayout w:type="fixed"/>
        <w:tblLook w:val="04A0"/>
      </w:tblPr>
      <w:tblGrid>
        <w:gridCol w:w="5775"/>
        <w:gridCol w:w="1123"/>
        <w:gridCol w:w="1034"/>
        <w:gridCol w:w="1545"/>
      </w:tblGrid>
      <w:tr w:rsidR="00D7787A" w:rsidRPr="00D7787A" w:rsidTr="00B74706">
        <w:trPr>
          <w:trHeight w:val="94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выезда подразделения ГПС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778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Период</w:t>
            </w:r>
          </w:p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Default="00D7787A" w:rsidP="00B747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изменения +/-,%</w:t>
            </w:r>
          </w:p>
        </w:tc>
      </w:tr>
      <w:tr w:rsidR="00D7787A" w:rsidRPr="00D7787A" w:rsidTr="00B7470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</w:rPr>
              <w:t>4.</w:t>
            </w:r>
          </w:p>
        </w:tc>
      </w:tr>
      <w:tr w:rsidR="00D7787A" w:rsidRPr="00D7787A" w:rsidTr="00D7787A">
        <w:trPr>
          <w:trHeight w:val="46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tabs>
                <w:tab w:val="left" w:pos="56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t xml:space="preserve">1.     Общее количество выездов для тушения пожаров, загораний и проведения АСР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+75%</w:t>
            </w:r>
          </w:p>
        </w:tc>
      </w:tr>
      <w:tr w:rsidR="00D7787A" w:rsidRPr="00D7787A" w:rsidTr="00B74706">
        <w:trPr>
          <w:trHeight w:val="315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t>2.     Выездов на тушение пожаров из них:</w:t>
            </w:r>
          </w:p>
        </w:tc>
      </w:tr>
      <w:tr w:rsidR="00D7787A" w:rsidRPr="00D7787A" w:rsidTr="00B7470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t>2.1.  Тушение учетных пожаров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+50%</w:t>
            </w:r>
          </w:p>
        </w:tc>
      </w:tr>
      <w:tr w:rsidR="00D7787A" w:rsidRPr="00D7787A" w:rsidTr="00B7470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t>2.2.  Тушение сухой травы, мусора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+26%</w:t>
            </w:r>
          </w:p>
        </w:tc>
      </w:tr>
      <w:tr w:rsidR="00D7787A" w:rsidRPr="00D7787A" w:rsidTr="00B7470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t>2.3.  Возврат в пути следования (на пожар, ложный вызов)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-100%</w:t>
            </w:r>
          </w:p>
        </w:tc>
      </w:tr>
      <w:tr w:rsidR="00D7787A" w:rsidRPr="00D7787A" w:rsidTr="00B7470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rPr>
                <w:rFonts w:ascii="Times New Roman" w:hAnsi="Times New Roman" w:cs="Times New Roman"/>
                <w:bCs/>
              </w:rPr>
            </w:pPr>
            <w:r w:rsidRPr="00D7787A">
              <w:rPr>
                <w:rFonts w:ascii="Times New Roman" w:hAnsi="Times New Roman" w:cs="Times New Roman"/>
                <w:bCs/>
              </w:rPr>
              <w:t>2.4.  В район выезда других частей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87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87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7787A">
              <w:rPr>
                <w:rFonts w:ascii="Times New Roman" w:hAnsi="Times New Roman" w:cs="Times New Roman"/>
                <w:sz w:val="24"/>
              </w:rPr>
              <w:t>+20%</w:t>
            </w:r>
          </w:p>
        </w:tc>
      </w:tr>
      <w:tr w:rsidR="00D7787A" w:rsidRPr="00D7787A" w:rsidTr="00B7470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t>3.     Выездов на смыв ГСМ при ДТП, оказание помощи при ДТП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7787A" w:rsidRPr="00D7787A" w:rsidTr="00B74706">
        <w:trPr>
          <w:trHeight w:val="315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t>4.     Выездов на оказание помощи из них:</w:t>
            </w:r>
          </w:p>
        </w:tc>
      </w:tr>
      <w:tr w:rsidR="00D7787A" w:rsidRPr="00D7787A" w:rsidTr="00B7470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t>4.1.  Ликвидация последствий аварий, стихийных бедствий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-50%</w:t>
            </w:r>
          </w:p>
        </w:tc>
      </w:tr>
      <w:tr w:rsidR="00D7787A" w:rsidRPr="00D7787A" w:rsidTr="00B7470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t>4.2.  Оказание помощи населению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7787A" w:rsidRPr="00D7787A" w:rsidTr="00B7470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t>4.3.  Откачка воды на объектах различных форм собственности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7787A" w:rsidRPr="00D7787A" w:rsidTr="00B7470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t>5.     Выездов на дежурство при проведении массовых мероприятий ( в том числе при угрозе взрыва).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+20%</w:t>
            </w:r>
          </w:p>
        </w:tc>
      </w:tr>
      <w:tr w:rsidR="00D7787A" w:rsidRPr="00D7787A" w:rsidTr="00B74706">
        <w:trPr>
          <w:trHeight w:val="315"/>
        </w:trPr>
        <w:tc>
          <w:tcPr>
            <w:tcW w:w="9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t>6.     Выездов на занятия из них:</w:t>
            </w:r>
          </w:p>
        </w:tc>
      </w:tr>
      <w:tr w:rsidR="00D7787A" w:rsidRPr="00D7787A" w:rsidTr="00B7470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t>6.1.  Отработка нормативов по пожарно-строевой и физической подготовке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7787A" w:rsidRPr="00D7787A" w:rsidTr="00B7470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t>6.2.  Пожарно-тактические занятия/ пожарно-тактические учения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56/2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16/2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+25%/0%</w:t>
            </w:r>
          </w:p>
        </w:tc>
      </w:tr>
      <w:tr w:rsidR="00D7787A" w:rsidRPr="00D7787A" w:rsidTr="00B7470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tabs>
                <w:tab w:val="left" w:pos="4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t xml:space="preserve">7.    Выездов на проигрывание оперативных планов и </w:t>
            </w:r>
            <w:r w:rsidRPr="00D7787A">
              <w:rPr>
                <w:rFonts w:ascii="Times New Roman" w:hAnsi="Times New Roman" w:cs="Times New Roman"/>
                <w:bCs/>
              </w:rPr>
              <w:lastRenderedPageBreak/>
              <w:t>карточек тушения пожаров.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-26%</w:t>
            </w:r>
          </w:p>
        </w:tc>
      </w:tr>
      <w:tr w:rsidR="00D7787A" w:rsidRPr="00D7787A" w:rsidTr="00B7470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tabs>
                <w:tab w:val="left" w:pos="4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lastRenderedPageBreak/>
              <w:t>8.    Выездов на проверку противопожарного водоснабжения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+10%</w:t>
            </w:r>
          </w:p>
        </w:tc>
      </w:tr>
      <w:tr w:rsidR="00D7787A" w:rsidRPr="00D7787A" w:rsidTr="00B7470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tabs>
                <w:tab w:val="left" w:pos="4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t>9.    Выездов на оповещение личного состава по сигналам ГО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7787A" w:rsidRPr="00D7787A" w:rsidTr="00B7470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tabs>
                <w:tab w:val="left" w:pos="4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t>10.  Выездов на хозяйственные работы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7787A" w:rsidRPr="00D7787A" w:rsidTr="00B74706">
        <w:trPr>
          <w:trHeight w:val="315"/>
        </w:trPr>
        <w:tc>
          <w:tcPr>
            <w:tcW w:w="5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tabs>
                <w:tab w:val="left" w:pos="4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Cs/>
              </w:rPr>
              <w:t>11.  Прочие выезды.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+69%</w:t>
            </w:r>
          </w:p>
        </w:tc>
      </w:tr>
    </w:tbl>
    <w:p w:rsidR="00D7787A" w:rsidRPr="00D7787A" w:rsidRDefault="00D7787A" w:rsidP="00D7787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7787A" w:rsidRPr="00D7787A" w:rsidRDefault="00D7787A" w:rsidP="00D7787A">
      <w:pPr>
        <w:ind w:firstLine="851"/>
        <w:jc w:val="both"/>
        <w:rPr>
          <w:rFonts w:ascii="Times New Roman" w:hAnsi="Times New Roman" w:cs="Times New Roman"/>
        </w:rPr>
      </w:pPr>
      <w:r w:rsidRPr="00D7787A">
        <w:rPr>
          <w:rFonts w:ascii="Times New Roman" w:hAnsi="Times New Roman" w:cs="Times New Roman"/>
          <w:sz w:val="26"/>
          <w:szCs w:val="28"/>
        </w:rPr>
        <w:t>Относительные показатели  мест возникновения учетных пожаров выглядят следующим образом:</w:t>
      </w:r>
    </w:p>
    <w:p w:rsidR="00D7787A" w:rsidRPr="00D7787A" w:rsidRDefault="00D7787A" w:rsidP="00D7787A">
      <w:pPr>
        <w:pStyle w:val="7"/>
        <w:spacing w:before="0" w:after="0"/>
        <w:rPr>
          <w:rFonts w:ascii="Times New Roman" w:hAnsi="Times New Roman"/>
          <w:b/>
        </w:rPr>
      </w:pPr>
      <w:r w:rsidRPr="00D7787A">
        <w:rPr>
          <w:rFonts w:ascii="Times New Roman" w:hAnsi="Times New Roman"/>
          <w:b/>
        </w:rPr>
        <w:t>таблица № 2. Места возникновения пожаров</w:t>
      </w:r>
      <w:r w:rsidRPr="00D7787A">
        <w:rPr>
          <w:rFonts w:ascii="Times New Roman" w:hAnsi="Times New Roman"/>
          <w:b/>
          <w:bCs/>
        </w:rPr>
        <w:t>.</w:t>
      </w:r>
    </w:p>
    <w:tbl>
      <w:tblPr>
        <w:tblW w:w="4982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F"/>
      </w:tblPr>
      <w:tblGrid>
        <w:gridCol w:w="3944"/>
        <w:gridCol w:w="1944"/>
        <w:gridCol w:w="2125"/>
        <w:gridCol w:w="1524"/>
      </w:tblGrid>
      <w:tr w:rsidR="00D7787A" w:rsidRPr="00D7787A" w:rsidTr="00D7787A">
        <w:trPr>
          <w:trHeight w:val="330"/>
          <w:tblHeader/>
          <w:jc w:val="center"/>
        </w:trPr>
        <w:tc>
          <w:tcPr>
            <w:tcW w:w="206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D7787A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D7787A">
              <w:rPr>
                <w:rFonts w:ascii="Times New Roman" w:hAnsi="Times New Roman"/>
                <w:b/>
              </w:rPr>
              <w:t>Места возникновения</w:t>
            </w:r>
          </w:p>
          <w:p w:rsidR="00D7787A" w:rsidRPr="00D7787A" w:rsidRDefault="00D7787A" w:rsidP="00D7787A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D7787A">
              <w:rPr>
                <w:rFonts w:ascii="Times New Roman" w:hAnsi="Times New Roman"/>
                <w:b/>
              </w:rPr>
              <w:t>пожаров</w:t>
            </w:r>
          </w:p>
        </w:tc>
        <w:tc>
          <w:tcPr>
            <w:tcW w:w="101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D77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D7787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Период</w:t>
            </w:r>
          </w:p>
          <w:p w:rsidR="00D7787A" w:rsidRPr="00D7787A" w:rsidRDefault="00D7787A" w:rsidP="00D77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1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Default="00D7787A" w:rsidP="00D778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787A" w:rsidRPr="00D7787A" w:rsidRDefault="00D7787A" w:rsidP="00D7787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800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D7787A">
            <w:pPr>
              <w:pStyle w:val="7"/>
              <w:spacing w:before="0" w:after="0"/>
              <w:jc w:val="center"/>
              <w:rPr>
                <w:rFonts w:ascii="Times New Roman" w:hAnsi="Times New Roman"/>
                <w:b/>
              </w:rPr>
            </w:pPr>
            <w:r w:rsidRPr="00D7787A">
              <w:rPr>
                <w:rFonts w:ascii="Times New Roman" w:hAnsi="Times New Roman"/>
                <w:b/>
                <w:bCs/>
              </w:rPr>
              <w:t xml:space="preserve">Динамика изменения </w:t>
            </w:r>
            <w:r w:rsidRPr="00D7787A">
              <w:rPr>
                <w:rFonts w:ascii="Times New Roman" w:hAnsi="Times New Roman"/>
                <w:b/>
              </w:rPr>
              <w:t>+/-, (%)</w:t>
            </w:r>
          </w:p>
        </w:tc>
      </w:tr>
      <w:tr w:rsidR="00D7787A" w:rsidRPr="00D7787A" w:rsidTr="00B74706">
        <w:trPr>
          <w:trHeight w:val="476"/>
          <w:tblHeader/>
          <w:jc w:val="center"/>
        </w:trPr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87A" w:rsidRPr="00D7787A" w:rsidTr="00D7787A">
        <w:trPr>
          <w:jc w:val="center"/>
        </w:trPr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</w:rPr>
              <w:t>Здания производственного назначения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7787A" w:rsidRPr="00D7787A" w:rsidTr="00D7787A">
        <w:trPr>
          <w:trHeight w:val="102"/>
          <w:jc w:val="center"/>
        </w:trPr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</w:rPr>
              <w:t>Складские здания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7787A" w:rsidRPr="00D7787A" w:rsidTr="00D7787A">
        <w:trPr>
          <w:trHeight w:val="102"/>
          <w:jc w:val="center"/>
        </w:trPr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</w:rPr>
              <w:t xml:space="preserve">Здания торговых предприятий 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7787A" w:rsidRPr="00D7787A" w:rsidTr="00D7787A">
        <w:trPr>
          <w:trHeight w:val="102"/>
          <w:jc w:val="center"/>
        </w:trPr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</w:rPr>
              <w:t xml:space="preserve">Здания административно-общественных учреждений 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7787A" w:rsidRPr="00D7787A" w:rsidTr="00D7787A">
        <w:trPr>
          <w:trHeight w:val="102"/>
          <w:jc w:val="center"/>
        </w:trPr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</w:rPr>
              <w:t>Жилой сектор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+50%</w:t>
            </w:r>
          </w:p>
        </w:tc>
      </w:tr>
      <w:tr w:rsidR="00D7787A" w:rsidRPr="00D7787A" w:rsidTr="00D7787A">
        <w:trPr>
          <w:trHeight w:val="102"/>
          <w:jc w:val="center"/>
        </w:trPr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</w:rPr>
              <w:t>Здания сельскохозяйственного назначения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7787A" w:rsidRPr="00D7787A" w:rsidTr="00D7787A">
        <w:trPr>
          <w:trHeight w:val="102"/>
          <w:jc w:val="center"/>
        </w:trPr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7787A" w:rsidRPr="00D7787A" w:rsidTr="00D7787A">
        <w:trPr>
          <w:trHeight w:val="102"/>
          <w:jc w:val="center"/>
        </w:trPr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</w:rPr>
              <w:t>Новостроящиеся здания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7787A" w:rsidRPr="00D7787A" w:rsidTr="00D7787A">
        <w:trPr>
          <w:trHeight w:val="102"/>
          <w:jc w:val="center"/>
        </w:trPr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both"/>
              <w:rPr>
                <w:rFonts w:ascii="Times New Roman" w:hAnsi="Times New Roman" w:cs="Times New Roman"/>
              </w:rPr>
            </w:pPr>
            <w:r w:rsidRPr="00D7787A">
              <w:rPr>
                <w:rFonts w:ascii="Times New Roman" w:hAnsi="Times New Roman" w:cs="Times New Roman"/>
              </w:rPr>
              <w:t>Детские учреждения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D7787A" w:rsidRPr="00D7787A" w:rsidTr="00D7787A">
        <w:trPr>
          <w:trHeight w:val="102"/>
          <w:jc w:val="center"/>
        </w:trPr>
        <w:tc>
          <w:tcPr>
            <w:tcW w:w="206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both"/>
              <w:rPr>
                <w:rFonts w:ascii="Times New Roman" w:hAnsi="Times New Roman" w:cs="Times New Roman"/>
              </w:rPr>
            </w:pPr>
            <w:r w:rsidRPr="00D7787A">
              <w:rPr>
                <w:rFonts w:ascii="Times New Roman" w:hAnsi="Times New Roman" w:cs="Times New Roman"/>
              </w:rPr>
              <w:t>Лечебные учреждения</w:t>
            </w:r>
          </w:p>
        </w:tc>
        <w:tc>
          <w:tcPr>
            <w:tcW w:w="101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7787A" w:rsidRPr="00D7787A" w:rsidRDefault="00D7787A" w:rsidP="00B74706">
            <w:pPr>
              <w:jc w:val="center"/>
              <w:rPr>
                <w:rFonts w:ascii="Times New Roman" w:hAnsi="Times New Roman" w:cs="Times New Roman"/>
              </w:rPr>
            </w:pPr>
            <w:r w:rsidRPr="00D7787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D7787A" w:rsidRPr="00D7787A" w:rsidRDefault="00D7787A" w:rsidP="00D7787A">
      <w:pPr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D7787A">
        <w:rPr>
          <w:rFonts w:ascii="Times New Roman" w:hAnsi="Times New Roman" w:cs="Times New Roman"/>
          <w:sz w:val="26"/>
          <w:szCs w:val="28"/>
        </w:rPr>
        <w:t>Наибольше количество пожаров происходит на окраинах жилого сектора (увеличение на – 50</w:t>
      </w:r>
      <w:r w:rsidRPr="00D7787A">
        <w:rPr>
          <w:rFonts w:ascii="Times New Roman" w:hAnsi="Times New Roman" w:cs="Times New Roman"/>
          <w:sz w:val="24"/>
          <w:szCs w:val="24"/>
        </w:rPr>
        <w:t>%</w:t>
      </w:r>
      <w:r w:rsidRPr="00D7787A">
        <w:rPr>
          <w:rFonts w:ascii="Times New Roman" w:hAnsi="Times New Roman" w:cs="Times New Roman"/>
          <w:sz w:val="26"/>
          <w:szCs w:val="28"/>
        </w:rPr>
        <w:t>) и на транспортных средствах (увеличение - 0 %).</w:t>
      </w:r>
    </w:p>
    <w:p w:rsidR="00D7787A" w:rsidRDefault="00D7787A" w:rsidP="00D7787A">
      <w:pPr>
        <w:ind w:firstLine="851"/>
        <w:jc w:val="both"/>
        <w:rPr>
          <w:rFonts w:ascii="Times New Roman" w:hAnsi="Times New Roman" w:cs="Times New Roman"/>
          <w:sz w:val="26"/>
          <w:szCs w:val="28"/>
        </w:rPr>
      </w:pPr>
      <w:r w:rsidRPr="00D7787A">
        <w:rPr>
          <w:rFonts w:ascii="Times New Roman" w:hAnsi="Times New Roman" w:cs="Times New Roman"/>
          <w:sz w:val="26"/>
          <w:szCs w:val="28"/>
        </w:rPr>
        <w:t xml:space="preserve">Погибло за 12-ть месяцев 2017 года  0 человек, травмировано 0 человек. Следует отметить, что в сравнении с аналогичным  периодом  прошлого  года  количество  пожаров  увеличилось на  4  случая   (+50%), при этом количество погибших </w:t>
      </w:r>
      <w:r w:rsidRPr="00D7787A">
        <w:rPr>
          <w:rFonts w:ascii="Times New Roman" w:hAnsi="Times New Roman" w:cs="Times New Roman"/>
          <w:sz w:val="26"/>
          <w:szCs w:val="28"/>
          <w:u w:val="single"/>
        </w:rPr>
        <w:t>увеличилось</w:t>
      </w:r>
      <w:r w:rsidRPr="00D7787A">
        <w:rPr>
          <w:rFonts w:ascii="Times New Roman" w:hAnsi="Times New Roman" w:cs="Times New Roman"/>
          <w:sz w:val="26"/>
          <w:szCs w:val="28"/>
        </w:rPr>
        <w:t xml:space="preserve"> на 0- человека</w:t>
      </w:r>
      <w:proofErr w:type="gramStart"/>
      <w:r w:rsidRPr="00D7787A">
        <w:rPr>
          <w:rFonts w:ascii="Times New Roman" w:hAnsi="Times New Roman" w:cs="Times New Roman"/>
          <w:sz w:val="26"/>
          <w:szCs w:val="28"/>
        </w:rPr>
        <w:t xml:space="preserve"> (+-%) </w:t>
      </w:r>
      <w:proofErr w:type="gramEnd"/>
      <w:r w:rsidRPr="00D7787A">
        <w:rPr>
          <w:rFonts w:ascii="Times New Roman" w:hAnsi="Times New Roman" w:cs="Times New Roman"/>
          <w:sz w:val="26"/>
          <w:szCs w:val="28"/>
        </w:rPr>
        <w:t xml:space="preserve">и на 0- человек (+ -%) </w:t>
      </w:r>
      <w:r w:rsidRPr="00D7787A">
        <w:rPr>
          <w:rFonts w:ascii="Times New Roman" w:hAnsi="Times New Roman" w:cs="Times New Roman"/>
          <w:sz w:val="26"/>
          <w:szCs w:val="28"/>
          <w:u w:val="single"/>
        </w:rPr>
        <w:t>увеличилось</w:t>
      </w:r>
      <w:r w:rsidRPr="00D7787A">
        <w:rPr>
          <w:rFonts w:ascii="Times New Roman" w:hAnsi="Times New Roman" w:cs="Times New Roman"/>
          <w:sz w:val="26"/>
          <w:szCs w:val="28"/>
        </w:rPr>
        <w:t xml:space="preserve"> количество травмированных. Вместе с тем детская гибель </w:t>
      </w:r>
      <w:r w:rsidRPr="00D7787A">
        <w:rPr>
          <w:rFonts w:ascii="Times New Roman" w:hAnsi="Times New Roman" w:cs="Times New Roman"/>
          <w:sz w:val="26"/>
          <w:szCs w:val="28"/>
          <w:u w:val="single"/>
        </w:rPr>
        <w:t>увеличилась</w:t>
      </w:r>
      <w:r w:rsidRPr="00D7787A">
        <w:rPr>
          <w:rFonts w:ascii="Times New Roman" w:hAnsi="Times New Roman" w:cs="Times New Roman"/>
          <w:sz w:val="26"/>
          <w:szCs w:val="28"/>
        </w:rPr>
        <w:t xml:space="preserve"> на - 0 %, что составило 0 - человек, а так же на -0% </w:t>
      </w:r>
      <w:r w:rsidRPr="00D7787A">
        <w:rPr>
          <w:rFonts w:ascii="Times New Roman" w:hAnsi="Times New Roman" w:cs="Times New Roman"/>
          <w:sz w:val="26"/>
          <w:szCs w:val="28"/>
          <w:u w:val="single"/>
        </w:rPr>
        <w:t>увеличилось</w:t>
      </w:r>
      <w:r w:rsidRPr="00D7787A">
        <w:rPr>
          <w:rFonts w:ascii="Times New Roman" w:hAnsi="Times New Roman" w:cs="Times New Roman"/>
          <w:sz w:val="26"/>
          <w:szCs w:val="28"/>
        </w:rPr>
        <w:t xml:space="preserve"> число травмированных детей, и составило 0 - человек.</w:t>
      </w:r>
    </w:p>
    <w:p w:rsidR="00EF762D" w:rsidRPr="00D7787A" w:rsidRDefault="00EF762D" w:rsidP="00D7787A">
      <w:pPr>
        <w:ind w:firstLine="851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EF762D" w:rsidRPr="00D7787A" w:rsidSect="0086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A4C08"/>
    <w:rsid w:val="00094D28"/>
    <w:rsid w:val="000C17D5"/>
    <w:rsid w:val="00551792"/>
    <w:rsid w:val="00861CE9"/>
    <w:rsid w:val="00AA4C08"/>
    <w:rsid w:val="00D7787A"/>
    <w:rsid w:val="00EF7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CE9"/>
  </w:style>
  <w:style w:type="paragraph" w:styleId="7">
    <w:name w:val="heading 7"/>
    <w:basedOn w:val="a"/>
    <w:next w:val="a"/>
    <w:link w:val="70"/>
    <w:qFormat/>
    <w:rsid w:val="00D7787A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D7787A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5</cp:revision>
  <dcterms:created xsi:type="dcterms:W3CDTF">2018-03-01T11:59:00Z</dcterms:created>
  <dcterms:modified xsi:type="dcterms:W3CDTF">2018-03-07T09:39:00Z</dcterms:modified>
</cp:coreProperties>
</file>